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f0"/>
        <w:tblpPr w:leftFromText="180" w:rightFromText="180" w:horzAnchor="page" w:tblpX="1171" w:tblpY="-495"/>
        <w:tblW w:w="107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3522"/>
        <w:gridCol w:w="4666"/>
      </w:tblGrid>
      <w:tr w:rsidR="000D4077" w:rsidRPr="002104CE" w14:paraId="26E54E83" w14:textId="77777777" w:rsidTr="006249B6">
        <w:trPr>
          <w:trHeight w:val="1020"/>
        </w:trPr>
        <w:tc>
          <w:tcPr>
            <w:tcW w:w="2552" w:type="dxa"/>
          </w:tcPr>
          <w:p w14:paraId="034C566C" w14:textId="445312AB" w:rsidR="000D4077" w:rsidRPr="00F77F27" w:rsidRDefault="00073275" w:rsidP="000D4077">
            <w:pPr>
              <w:jc w:val="center"/>
              <w:rPr>
                <w:noProof/>
                <w:sz w:val="12"/>
                <w:szCs w:val="12"/>
                <w:lang w:val="en-US"/>
              </w:rPr>
            </w:pPr>
            <w:bookmarkStart w:id="0" w:name="_GoBack"/>
            <w:bookmarkEnd w:id="0"/>
            <w:r>
              <w:rPr>
                <w:noProof/>
                <w:sz w:val="12"/>
                <w:szCs w:val="12"/>
              </w:rPr>
              <w:drawing>
                <wp:inline distT="0" distB="0" distL="0" distR="0" wp14:anchorId="42000FA6" wp14:editId="176531DE">
                  <wp:extent cx="1465175" cy="1173910"/>
                  <wp:effectExtent l="0" t="0" r="1905" b="762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Εικόνα 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96426" cy="1198948"/>
                          </a:xfrm>
                          <a:prstGeom prst="rect">
                            <a:avLst/>
                          </a:prstGeom>
                        </pic:spPr>
                      </pic:pic>
                    </a:graphicData>
                  </a:graphic>
                </wp:inline>
              </w:drawing>
            </w:r>
          </w:p>
          <w:p w14:paraId="7CD12700" w14:textId="6B930C50" w:rsidR="00F77F27" w:rsidRPr="00F77F27" w:rsidRDefault="00F77F27" w:rsidP="000D4077">
            <w:pPr>
              <w:jc w:val="center"/>
              <w:rPr>
                <w:noProof/>
                <w:sz w:val="12"/>
                <w:szCs w:val="12"/>
                <w:lang w:val="en-US"/>
              </w:rPr>
            </w:pPr>
          </w:p>
        </w:tc>
        <w:tc>
          <w:tcPr>
            <w:tcW w:w="3522" w:type="dxa"/>
          </w:tcPr>
          <w:p w14:paraId="7ED238E9" w14:textId="77777777" w:rsidR="000D4077" w:rsidRPr="00F77F27" w:rsidRDefault="000D4077" w:rsidP="000D4077">
            <w:pPr>
              <w:rPr>
                <w:noProof/>
                <w:sz w:val="12"/>
                <w:szCs w:val="12"/>
              </w:rPr>
            </w:pPr>
          </w:p>
        </w:tc>
        <w:tc>
          <w:tcPr>
            <w:tcW w:w="4666" w:type="dxa"/>
          </w:tcPr>
          <w:p w14:paraId="33A93C11" w14:textId="2C2926DF" w:rsidR="000D4077" w:rsidRPr="002104CE" w:rsidRDefault="000D4077" w:rsidP="000D4077">
            <w:pPr>
              <w:rPr>
                <w:noProof/>
              </w:rPr>
            </w:pPr>
            <w:r w:rsidRPr="002104CE">
              <w:rPr>
                <w:noProof/>
                <w:sz w:val="16"/>
                <w:szCs w:val="16"/>
                <w:lang w:val="en-US" w:eastAsia="en-US"/>
              </w:rPr>
              <mc:AlternateContent>
                <mc:Choice Requires="wps">
                  <w:drawing>
                    <wp:anchor distT="45720" distB="45720" distL="114300" distR="114300" simplePos="0" relativeHeight="251662336" behindDoc="1" locked="0" layoutInCell="1" allowOverlap="1" wp14:anchorId="026F30E9" wp14:editId="0A18B571">
                      <wp:simplePos x="0" y="0"/>
                      <wp:positionH relativeFrom="page">
                        <wp:posOffset>1442720</wp:posOffset>
                      </wp:positionH>
                      <wp:positionV relativeFrom="paragraph">
                        <wp:posOffset>159385</wp:posOffset>
                      </wp:positionV>
                      <wp:extent cx="1638300" cy="314696"/>
                      <wp:effectExtent l="0" t="0" r="19050" b="28575"/>
                      <wp:wrapNone/>
                      <wp:docPr id="2"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0" cy="314696"/>
                              </a:xfrm>
                              <a:prstGeom prst="rect">
                                <a:avLst/>
                              </a:prstGeom>
                              <a:solidFill>
                                <a:srgbClr val="006896"/>
                              </a:solidFill>
                              <a:ln w="9525">
                                <a:solidFill>
                                  <a:schemeClr val="bg1"/>
                                </a:solidFill>
                                <a:miter lim="800000"/>
                                <a:headEnd/>
                                <a:tailEnd/>
                              </a:ln>
                            </wps:spPr>
                            <wps:txbx>
                              <w:txbxContent>
                                <w:p w14:paraId="4B0F995C" w14:textId="77777777" w:rsidR="000D4077" w:rsidRPr="002104CE" w:rsidRDefault="000D4077" w:rsidP="002104CE">
                                  <w:pPr>
                                    <w:rPr>
                                      <w:rFonts w:ascii="Arial" w:hAnsi="Arial" w:cs="Arial"/>
                                      <w:color w:val="FFFFFF" w:themeColor="background1"/>
                                      <w:sz w:val="28"/>
                                      <w:szCs w:val="28"/>
                                    </w:rPr>
                                  </w:pPr>
                                  <w:r w:rsidRPr="002104CE">
                                    <w:rPr>
                                      <w:rFonts w:ascii="Arial" w:hAnsi="Arial" w:cs="Arial"/>
                                      <w:color w:val="FFFFFF" w:themeColor="background1"/>
                                      <w:sz w:val="28"/>
                                      <w:szCs w:val="28"/>
                                    </w:rPr>
                                    <w:t>Δελτίο Τύπου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6F30E9" id="_x0000_t202" coordsize="21600,21600" o:spt="202" path="m,l,21600r21600,l21600,xe">
                      <v:stroke joinstyle="miter"/>
                      <v:path gradientshapeok="t" o:connecttype="rect"/>
                    </v:shapetype>
                    <v:shape id="Πλαίσιο κειμένου 2" o:spid="_x0000_s1026" type="#_x0000_t202" style="position:absolute;margin-left:113.6pt;margin-top:12.55pt;width:129pt;height:24.8pt;z-index:-25165414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" fillcolor="#006896" strokecolor="white [3212]">
                      <v:textbox>
                        <w:txbxContent>
                          <w:p w14:paraId="4B0F995C" w14:textId="77777777" w:rsidR="000D4077" w:rsidRPr="002104CE" w:rsidRDefault="000D4077" w:rsidP="002104CE">
                            <w:pPr>
                              <w:rPr>
                                <w:rFonts w:ascii="Arial" w:hAnsi="Arial" w:cs="Arial"/>
                                <w:color w:val="FFFFFF" w:themeColor="background1"/>
                                <w:sz w:val="28"/>
                                <w:szCs w:val="28"/>
                              </w:rPr>
                            </w:pPr>
                            <w:r w:rsidRPr="002104CE">
                              <w:rPr>
                                <w:rFonts w:ascii="Arial" w:hAnsi="Arial" w:cs="Arial"/>
                                <w:color w:val="FFFFFF" w:themeColor="background1"/>
                                <w:sz w:val="28"/>
                                <w:szCs w:val="28"/>
                              </w:rPr>
                              <w:t>Δελτίο Τύπου</w:t>
                            </w:r>
                          </w:p>
                        </w:txbxContent>
                      </v:textbox>
                      <w10:wrap anchorx="page"/>
                    </v:shape>
                  </w:pict>
                </mc:Fallback>
              </mc:AlternateContent>
            </w:r>
          </w:p>
          <w:p w14:paraId="61DE440B" w14:textId="151A472C" w:rsidR="000D4077" w:rsidRPr="002104CE" w:rsidRDefault="000D4077" w:rsidP="000D4077">
            <w:pPr>
              <w:ind w:firstLine="720"/>
              <w:jc w:val="right"/>
            </w:pPr>
          </w:p>
        </w:tc>
      </w:tr>
      <w:tr w:rsidR="000D4077" w:rsidRPr="00F90D4C" w14:paraId="46BA39C5" w14:textId="77777777" w:rsidTr="006249B6">
        <w:trPr>
          <w:trHeight w:val="342"/>
        </w:trPr>
        <w:tc>
          <w:tcPr>
            <w:tcW w:w="2552" w:type="dxa"/>
          </w:tcPr>
          <w:p w14:paraId="4601BC60" w14:textId="14FAAF79" w:rsidR="000D4077" w:rsidRPr="00F90D4C" w:rsidRDefault="000D4077" w:rsidP="000D4077">
            <w:pPr>
              <w:jc w:val="center"/>
              <w:rPr>
                <w:rFonts w:ascii="Arial" w:hAnsi="Arial" w:cs="Arial"/>
                <w:b/>
                <w:bCs/>
                <w:noProof/>
                <w:color w:val="2F5496" w:themeColor="accent1" w:themeShade="BF"/>
                <w:sz w:val="16"/>
                <w:szCs w:val="16"/>
              </w:rPr>
            </w:pPr>
            <w:r>
              <w:rPr>
                <w:noProof/>
                <w:lang w:val="en-US" w:eastAsia="en-US"/>
              </w:rPr>
              <w:drawing>
                <wp:inline distT="0" distB="0" distL="0" distR="0" wp14:anchorId="702A7CBC" wp14:editId="290038F3">
                  <wp:extent cx="851535" cy="190500"/>
                  <wp:effectExtent l="0" t="0" r="0" b="0"/>
                  <wp:docPr id="5" name="Εικόν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2"/>
                          <pic:cNvPicPr>
                            <a:picLocks noChangeAspect="1" noChangeArrowheads="1"/>
                          </pic:cNvPicPr>
                        </pic:nvPicPr>
                        <pic:blipFill>
                          <a:blip r:embed="rId12"/>
                          <a:stretch>
                            <a:fillRect/>
                          </a:stretch>
                        </pic:blipFill>
                        <pic:spPr bwMode="auto">
                          <a:xfrm>
                            <a:off x="0" y="0"/>
                            <a:ext cx="851535" cy="190500"/>
                          </a:xfrm>
                          <a:prstGeom prst="rect">
                            <a:avLst/>
                          </a:prstGeom>
                        </pic:spPr>
                      </pic:pic>
                    </a:graphicData>
                  </a:graphic>
                </wp:inline>
              </w:drawing>
            </w:r>
          </w:p>
        </w:tc>
        <w:tc>
          <w:tcPr>
            <w:tcW w:w="3522" w:type="dxa"/>
          </w:tcPr>
          <w:p w14:paraId="4BA47EF9" w14:textId="77777777" w:rsidR="000D4077" w:rsidRPr="00F90D4C" w:rsidRDefault="000D4077" w:rsidP="000D4077">
            <w:pPr>
              <w:rPr>
                <w:noProof/>
                <w:sz w:val="16"/>
                <w:szCs w:val="16"/>
              </w:rPr>
            </w:pPr>
          </w:p>
        </w:tc>
        <w:tc>
          <w:tcPr>
            <w:tcW w:w="4666" w:type="dxa"/>
          </w:tcPr>
          <w:p w14:paraId="00A7F6F8" w14:textId="56CE23DC" w:rsidR="000D4077" w:rsidRPr="00F90D4C" w:rsidRDefault="000D4077" w:rsidP="000D4077">
            <w:pPr>
              <w:rPr>
                <w:noProof/>
                <w:sz w:val="16"/>
                <w:szCs w:val="16"/>
              </w:rPr>
            </w:pPr>
          </w:p>
        </w:tc>
      </w:tr>
      <w:tr w:rsidR="000D4077" w:rsidRPr="00F90D4C" w14:paraId="67D2EA67" w14:textId="77777777" w:rsidTr="006249B6">
        <w:trPr>
          <w:trHeight w:val="60"/>
        </w:trPr>
        <w:tc>
          <w:tcPr>
            <w:tcW w:w="2552" w:type="dxa"/>
          </w:tcPr>
          <w:p w14:paraId="08959779" w14:textId="158FB469" w:rsidR="000D4077" w:rsidRDefault="00D63578" w:rsidP="000D4077">
            <w:pPr>
              <w:jc w:val="center"/>
              <w:rPr>
                <w:rFonts w:ascii="Arial" w:hAnsi="Arial" w:cs="Arial"/>
                <w:b/>
                <w:bCs/>
                <w:color w:val="006896"/>
                <w:sz w:val="20"/>
                <w:szCs w:val="20"/>
              </w:rPr>
            </w:pPr>
            <w:r>
              <w:rPr>
                <w:rFonts w:ascii="Arial" w:hAnsi="Arial" w:cs="Arial"/>
                <w:b/>
                <w:bCs/>
                <w:color w:val="006896"/>
                <w:sz w:val="20"/>
                <w:szCs w:val="20"/>
              </w:rPr>
              <w:t>Τμήμα Επικοινωνίας &amp;</w:t>
            </w:r>
          </w:p>
          <w:p w14:paraId="4508EAB3" w14:textId="59DF66EE" w:rsidR="00D63578" w:rsidRDefault="00D63578" w:rsidP="000D4077">
            <w:pPr>
              <w:jc w:val="center"/>
              <w:rPr>
                <w:rFonts w:ascii="Arial" w:hAnsi="Arial" w:cs="Arial"/>
                <w:b/>
                <w:bCs/>
                <w:color w:val="006896"/>
                <w:sz w:val="20"/>
                <w:szCs w:val="20"/>
              </w:rPr>
            </w:pPr>
            <w:r>
              <w:rPr>
                <w:rFonts w:ascii="Arial" w:hAnsi="Arial" w:cs="Arial"/>
                <w:b/>
                <w:bCs/>
                <w:color w:val="006896"/>
                <w:sz w:val="20"/>
                <w:szCs w:val="20"/>
              </w:rPr>
              <w:t>Δημοσίων Σχέσεων</w:t>
            </w:r>
          </w:p>
          <w:p w14:paraId="27107B28" w14:textId="4339112F" w:rsidR="000D4077" w:rsidRPr="00F90D4C" w:rsidRDefault="000D4077" w:rsidP="000D4077">
            <w:pPr>
              <w:jc w:val="center"/>
              <w:rPr>
                <w:rFonts w:ascii="Arial" w:hAnsi="Arial" w:cs="Arial"/>
                <w:b/>
                <w:bCs/>
                <w:noProof/>
                <w:color w:val="2F5496" w:themeColor="accent1" w:themeShade="BF"/>
                <w:sz w:val="16"/>
                <w:szCs w:val="16"/>
              </w:rPr>
            </w:pPr>
            <w:r>
              <w:rPr>
                <w:rFonts w:ascii="Arial" w:hAnsi="Arial" w:cs="Arial"/>
                <w:b/>
                <w:bCs/>
                <w:color w:val="006896"/>
                <w:sz w:val="20"/>
                <w:szCs w:val="20"/>
              </w:rPr>
              <w:t>Αθήνα,</w:t>
            </w:r>
            <w:r w:rsidR="00097C63">
              <w:rPr>
                <w:rFonts w:ascii="Arial" w:hAnsi="Arial" w:cs="Arial"/>
                <w:b/>
                <w:bCs/>
                <w:color w:val="006896"/>
                <w:sz w:val="20"/>
                <w:szCs w:val="20"/>
              </w:rPr>
              <w:t xml:space="preserve"> </w:t>
            </w:r>
            <w:r w:rsidR="005769F8" w:rsidRPr="00FF0AFE">
              <w:rPr>
                <w:rFonts w:ascii="Arial" w:hAnsi="Arial" w:cs="Arial"/>
                <w:b/>
                <w:bCs/>
                <w:color w:val="006896"/>
                <w:sz w:val="20"/>
                <w:szCs w:val="20"/>
              </w:rPr>
              <w:t>1</w:t>
            </w:r>
            <w:r w:rsidR="00FF0AFE" w:rsidRPr="00FF0AFE">
              <w:rPr>
                <w:rFonts w:ascii="Arial" w:hAnsi="Arial" w:cs="Arial"/>
                <w:b/>
                <w:bCs/>
                <w:color w:val="006896"/>
                <w:sz w:val="20"/>
                <w:szCs w:val="20"/>
              </w:rPr>
              <w:t>5</w:t>
            </w:r>
            <w:r w:rsidRPr="00FF0AFE">
              <w:rPr>
                <w:rFonts w:ascii="Arial" w:hAnsi="Arial" w:cs="Arial"/>
                <w:b/>
                <w:bCs/>
                <w:color w:val="006896"/>
                <w:sz w:val="20"/>
                <w:szCs w:val="20"/>
              </w:rPr>
              <w:t>.</w:t>
            </w:r>
            <w:r w:rsidR="00CF7A3B" w:rsidRPr="00FF0AFE">
              <w:rPr>
                <w:rFonts w:ascii="Arial" w:hAnsi="Arial" w:cs="Arial"/>
                <w:b/>
                <w:bCs/>
                <w:color w:val="006896"/>
                <w:sz w:val="20"/>
                <w:szCs w:val="20"/>
              </w:rPr>
              <w:t>1</w:t>
            </w:r>
            <w:r w:rsidR="00D31FE6" w:rsidRPr="00FF0AFE">
              <w:rPr>
                <w:rFonts w:ascii="Arial" w:hAnsi="Arial" w:cs="Arial"/>
                <w:b/>
                <w:bCs/>
                <w:color w:val="006896"/>
                <w:sz w:val="20"/>
                <w:szCs w:val="20"/>
              </w:rPr>
              <w:t>1</w:t>
            </w:r>
            <w:r w:rsidRPr="00FF0AFE">
              <w:rPr>
                <w:rFonts w:ascii="Arial" w:hAnsi="Arial" w:cs="Arial"/>
                <w:b/>
                <w:bCs/>
                <w:color w:val="006896"/>
                <w:sz w:val="20"/>
                <w:szCs w:val="20"/>
              </w:rPr>
              <w:t>.202</w:t>
            </w:r>
            <w:r w:rsidR="00B11013" w:rsidRPr="00FF0AFE">
              <w:rPr>
                <w:rFonts w:ascii="Arial" w:hAnsi="Arial" w:cs="Arial"/>
                <w:b/>
                <w:bCs/>
                <w:color w:val="006896"/>
                <w:sz w:val="20"/>
                <w:szCs w:val="20"/>
              </w:rPr>
              <w:t>4</w:t>
            </w:r>
          </w:p>
        </w:tc>
        <w:tc>
          <w:tcPr>
            <w:tcW w:w="3522" w:type="dxa"/>
          </w:tcPr>
          <w:p w14:paraId="3E51722A" w14:textId="77777777" w:rsidR="000D4077" w:rsidRPr="00F90D4C" w:rsidRDefault="000D4077" w:rsidP="000D4077">
            <w:pPr>
              <w:rPr>
                <w:noProof/>
                <w:sz w:val="16"/>
                <w:szCs w:val="16"/>
              </w:rPr>
            </w:pPr>
          </w:p>
        </w:tc>
        <w:tc>
          <w:tcPr>
            <w:tcW w:w="4666" w:type="dxa"/>
          </w:tcPr>
          <w:p w14:paraId="55959DC8" w14:textId="6384873A" w:rsidR="000D4077" w:rsidRPr="00F90D4C" w:rsidRDefault="000D4077" w:rsidP="000D4077">
            <w:pPr>
              <w:rPr>
                <w:noProof/>
                <w:sz w:val="16"/>
                <w:szCs w:val="16"/>
              </w:rPr>
            </w:pPr>
          </w:p>
        </w:tc>
      </w:tr>
      <w:tr w:rsidR="000D4077" w:rsidRPr="00F90D4C" w14:paraId="4542E4DA" w14:textId="77777777" w:rsidTr="006249B6">
        <w:trPr>
          <w:trHeight w:val="342"/>
        </w:trPr>
        <w:tc>
          <w:tcPr>
            <w:tcW w:w="2552" w:type="dxa"/>
          </w:tcPr>
          <w:p w14:paraId="4D768759" w14:textId="72F31890" w:rsidR="000D4077" w:rsidRPr="00F90D4C" w:rsidRDefault="000D4077" w:rsidP="000D4077">
            <w:pPr>
              <w:jc w:val="center"/>
              <w:rPr>
                <w:rFonts w:ascii="Arial" w:hAnsi="Arial" w:cs="Arial"/>
                <w:b/>
                <w:bCs/>
                <w:noProof/>
                <w:color w:val="2F5496" w:themeColor="accent1" w:themeShade="BF"/>
                <w:sz w:val="16"/>
                <w:szCs w:val="16"/>
              </w:rPr>
            </w:pPr>
          </w:p>
        </w:tc>
        <w:tc>
          <w:tcPr>
            <w:tcW w:w="3522" w:type="dxa"/>
          </w:tcPr>
          <w:p w14:paraId="57333148" w14:textId="48D811D9" w:rsidR="008F3B59" w:rsidRPr="00F90D4C" w:rsidRDefault="008F3B59" w:rsidP="000D4077">
            <w:pPr>
              <w:rPr>
                <w:noProof/>
                <w:sz w:val="16"/>
                <w:szCs w:val="16"/>
              </w:rPr>
            </w:pPr>
          </w:p>
        </w:tc>
        <w:tc>
          <w:tcPr>
            <w:tcW w:w="4666" w:type="dxa"/>
          </w:tcPr>
          <w:p w14:paraId="61F669BA" w14:textId="06EC35D3" w:rsidR="000D4077" w:rsidRPr="00F90D4C" w:rsidRDefault="000D4077" w:rsidP="000D4077">
            <w:pPr>
              <w:rPr>
                <w:noProof/>
                <w:sz w:val="16"/>
                <w:szCs w:val="16"/>
              </w:rPr>
            </w:pPr>
          </w:p>
        </w:tc>
      </w:tr>
    </w:tbl>
    <w:p w14:paraId="119E5673" w14:textId="4D55B2E7" w:rsidR="00B11013" w:rsidRPr="00D31FE6" w:rsidRDefault="005E4C1D" w:rsidP="00E613F5">
      <w:pPr>
        <w:pStyle w:val="aa"/>
        <w:jc w:val="center"/>
      </w:pPr>
      <w:r>
        <w:rPr>
          <w:rFonts w:ascii="Arial" w:hAnsi="Arial" w:cs="Arial"/>
          <w:b/>
        </w:rPr>
        <w:t>Περισσότερες από 40</w:t>
      </w:r>
      <w:r w:rsidR="00D31FE6">
        <w:rPr>
          <w:rFonts w:ascii="Arial" w:hAnsi="Arial" w:cs="Arial"/>
          <w:b/>
        </w:rPr>
        <w:t xml:space="preserve"> επιχειρήσεις με </w:t>
      </w:r>
      <w:r>
        <w:rPr>
          <w:rFonts w:ascii="Arial" w:hAnsi="Arial" w:cs="Arial"/>
          <w:b/>
        </w:rPr>
        <w:t xml:space="preserve">πάνω από </w:t>
      </w:r>
      <w:r w:rsidR="00FC6983">
        <w:rPr>
          <w:rFonts w:ascii="Arial" w:hAnsi="Arial" w:cs="Arial"/>
          <w:b/>
        </w:rPr>
        <w:t>1.</w:t>
      </w:r>
      <w:r>
        <w:rPr>
          <w:rFonts w:ascii="Arial" w:hAnsi="Arial" w:cs="Arial"/>
          <w:b/>
        </w:rPr>
        <w:t>2</w:t>
      </w:r>
      <w:r w:rsidR="00FC6983">
        <w:rPr>
          <w:rFonts w:ascii="Arial" w:hAnsi="Arial" w:cs="Arial"/>
          <w:b/>
        </w:rPr>
        <w:t>00</w:t>
      </w:r>
      <w:r w:rsidR="00D31FE6">
        <w:rPr>
          <w:rFonts w:ascii="Arial" w:hAnsi="Arial" w:cs="Arial"/>
          <w:b/>
        </w:rPr>
        <w:t xml:space="preserve"> θέσεις εργασίας στην «Ημέρα Καριέρας» της ΔΥΠΑ </w:t>
      </w:r>
      <w:r w:rsidR="005769F8">
        <w:rPr>
          <w:rFonts w:ascii="Arial" w:hAnsi="Arial" w:cs="Arial"/>
          <w:b/>
        </w:rPr>
        <w:t>στη Λάρισα στις 23</w:t>
      </w:r>
      <w:r w:rsidR="00D31FE6">
        <w:rPr>
          <w:rFonts w:ascii="Arial" w:hAnsi="Arial" w:cs="Arial"/>
          <w:b/>
        </w:rPr>
        <w:t xml:space="preserve"> Νοεμβρίου</w:t>
      </w:r>
    </w:p>
    <w:p w14:paraId="18C64F28" w14:textId="2BBA111F" w:rsidR="005769F8" w:rsidRDefault="005769F8" w:rsidP="00A36F74">
      <w:pPr>
        <w:pStyle w:val="Web3"/>
        <w:ind w:left="-283" w:right="-283"/>
        <w:jc w:val="both"/>
        <w:rPr>
          <w:rFonts w:ascii="Arial" w:hAnsi="Arial" w:cs="Arial"/>
          <w:color w:val="000000"/>
          <w:sz w:val="22"/>
          <w:szCs w:val="22"/>
        </w:rPr>
      </w:pPr>
      <w:r>
        <w:rPr>
          <w:rFonts w:ascii="Arial" w:hAnsi="Arial" w:cs="Arial"/>
          <w:color w:val="000000"/>
          <w:sz w:val="22"/>
          <w:szCs w:val="22"/>
        </w:rPr>
        <w:t xml:space="preserve">Αυξάνεται ο αριθμός επιχειρήσεων και </w:t>
      </w:r>
      <w:r w:rsidR="002F5F16">
        <w:rPr>
          <w:rFonts w:ascii="Arial" w:hAnsi="Arial" w:cs="Arial"/>
          <w:color w:val="000000"/>
          <w:sz w:val="22"/>
          <w:szCs w:val="22"/>
        </w:rPr>
        <w:t xml:space="preserve">διαθέσιμων </w:t>
      </w:r>
      <w:r>
        <w:rPr>
          <w:rFonts w:ascii="Arial" w:hAnsi="Arial" w:cs="Arial"/>
          <w:color w:val="000000"/>
          <w:sz w:val="22"/>
          <w:szCs w:val="22"/>
        </w:rPr>
        <w:t xml:space="preserve">θέσεων εργασίας στην «Ημέρα Καριέρας» της Δημόσιας Υπηρεσίας Απασχόλησης (ΔΥΠΑ), που διοργανώνεται το Σάββατο 23 Νοεμβρίου, </w:t>
      </w:r>
      <w:r w:rsidRPr="005769F8">
        <w:rPr>
          <w:rFonts w:ascii="Arial" w:hAnsi="Arial" w:cs="Arial"/>
          <w:color w:val="000000"/>
          <w:sz w:val="22"/>
          <w:szCs w:val="22"/>
        </w:rPr>
        <w:t xml:space="preserve">στο ξενοδοχείο </w:t>
      </w:r>
      <w:proofErr w:type="spellStart"/>
      <w:r w:rsidRPr="005769F8">
        <w:rPr>
          <w:rFonts w:ascii="Arial" w:hAnsi="Arial" w:cs="Arial"/>
          <w:color w:val="000000"/>
          <w:sz w:val="22"/>
          <w:szCs w:val="22"/>
        </w:rPr>
        <w:t>Grecotel</w:t>
      </w:r>
      <w:proofErr w:type="spellEnd"/>
      <w:r w:rsidRPr="005769F8">
        <w:rPr>
          <w:rFonts w:ascii="Arial" w:hAnsi="Arial" w:cs="Arial"/>
          <w:color w:val="000000"/>
          <w:sz w:val="22"/>
          <w:szCs w:val="22"/>
        </w:rPr>
        <w:t xml:space="preserve"> </w:t>
      </w:r>
      <w:proofErr w:type="spellStart"/>
      <w:r w:rsidRPr="005769F8">
        <w:rPr>
          <w:rFonts w:ascii="Arial" w:hAnsi="Arial" w:cs="Arial"/>
          <w:color w:val="000000"/>
          <w:sz w:val="22"/>
          <w:szCs w:val="22"/>
        </w:rPr>
        <w:t>Larissa</w:t>
      </w:r>
      <w:proofErr w:type="spellEnd"/>
      <w:r w:rsidRPr="005769F8">
        <w:rPr>
          <w:rFonts w:ascii="Arial" w:hAnsi="Arial" w:cs="Arial"/>
          <w:color w:val="000000"/>
          <w:sz w:val="22"/>
          <w:szCs w:val="22"/>
        </w:rPr>
        <w:t xml:space="preserve"> </w:t>
      </w:r>
      <w:proofErr w:type="spellStart"/>
      <w:r w:rsidRPr="005769F8">
        <w:rPr>
          <w:rFonts w:ascii="Arial" w:hAnsi="Arial" w:cs="Arial"/>
          <w:color w:val="000000"/>
          <w:sz w:val="22"/>
          <w:szCs w:val="22"/>
        </w:rPr>
        <w:t>Imperial</w:t>
      </w:r>
      <w:proofErr w:type="spellEnd"/>
      <w:r w:rsidRPr="005769F8">
        <w:rPr>
          <w:rFonts w:ascii="Arial" w:hAnsi="Arial" w:cs="Arial"/>
          <w:color w:val="000000"/>
          <w:sz w:val="22"/>
          <w:szCs w:val="22"/>
        </w:rPr>
        <w:t xml:space="preserve"> (Φαρσάλων 182, 413 35) από τις 10:00 έως τις 18:00.</w:t>
      </w:r>
    </w:p>
    <w:p w14:paraId="4C246DD1" w14:textId="3B1C336C" w:rsidR="005769F8" w:rsidRDefault="005769F8" w:rsidP="00A36F74">
      <w:pPr>
        <w:pStyle w:val="Web3"/>
        <w:ind w:left="-283" w:right="-283"/>
        <w:jc w:val="both"/>
        <w:rPr>
          <w:rFonts w:ascii="Arial" w:hAnsi="Arial" w:cs="Arial"/>
          <w:color w:val="000000"/>
          <w:sz w:val="22"/>
          <w:szCs w:val="22"/>
        </w:rPr>
      </w:pPr>
      <w:r>
        <w:rPr>
          <w:rFonts w:ascii="Arial" w:hAnsi="Arial" w:cs="Arial"/>
          <w:color w:val="000000"/>
          <w:sz w:val="22"/>
          <w:szCs w:val="22"/>
        </w:rPr>
        <w:t>Στην εκδήλωση θα βρίσκονται εκπρόσωποι</w:t>
      </w:r>
      <w:r w:rsidR="005E4C1D">
        <w:rPr>
          <w:rFonts w:ascii="Arial" w:hAnsi="Arial" w:cs="Arial"/>
          <w:color w:val="000000"/>
          <w:sz w:val="22"/>
          <w:szCs w:val="22"/>
        </w:rPr>
        <w:t xml:space="preserve"> περισσότερων από</w:t>
      </w:r>
      <w:r>
        <w:rPr>
          <w:rFonts w:ascii="Arial" w:hAnsi="Arial" w:cs="Arial"/>
          <w:color w:val="000000"/>
          <w:sz w:val="22"/>
          <w:szCs w:val="22"/>
        </w:rPr>
        <w:t xml:space="preserve"> 4</w:t>
      </w:r>
      <w:r w:rsidR="005E4C1D">
        <w:rPr>
          <w:rFonts w:ascii="Arial" w:hAnsi="Arial" w:cs="Arial"/>
          <w:color w:val="000000"/>
          <w:sz w:val="22"/>
          <w:szCs w:val="22"/>
        </w:rPr>
        <w:t xml:space="preserve">0 </w:t>
      </w:r>
      <w:r>
        <w:rPr>
          <w:rFonts w:ascii="Arial" w:hAnsi="Arial" w:cs="Arial"/>
          <w:color w:val="000000"/>
          <w:sz w:val="22"/>
          <w:szCs w:val="22"/>
        </w:rPr>
        <w:t>επιχειρήσεων, αναζητώντας υποψήφιους για π</w:t>
      </w:r>
      <w:r w:rsidR="005E4C1D">
        <w:rPr>
          <w:rFonts w:ascii="Arial" w:hAnsi="Arial" w:cs="Arial"/>
          <w:color w:val="000000"/>
          <w:sz w:val="22"/>
          <w:szCs w:val="22"/>
        </w:rPr>
        <w:t>άνω</w:t>
      </w:r>
      <w:r>
        <w:rPr>
          <w:rFonts w:ascii="Arial" w:hAnsi="Arial" w:cs="Arial"/>
          <w:color w:val="000000"/>
          <w:sz w:val="22"/>
          <w:szCs w:val="22"/>
        </w:rPr>
        <w:t xml:space="preserve"> από 1.</w:t>
      </w:r>
      <w:r w:rsidR="005E4C1D">
        <w:rPr>
          <w:rFonts w:ascii="Arial" w:hAnsi="Arial" w:cs="Arial"/>
          <w:color w:val="000000"/>
          <w:sz w:val="22"/>
          <w:szCs w:val="22"/>
        </w:rPr>
        <w:t>2</w:t>
      </w:r>
      <w:r>
        <w:rPr>
          <w:rFonts w:ascii="Arial" w:hAnsi="Arial" w:cs="Arial"/>
          <w:color w:val="000000"/>
          <w:sz w:val="22"/>
          <w:szCs w:val="22"/>
        </w:rPr>
        <w:t>00 θέσεις εργασίας</w:t>
      </w:r>
      <w:r w:rsidR="00265A37">
        <w:rPr>
          <w:rFonts w:ascii="Arial" w:hAnsi="Arial" w:cs="Arial"/>
          <w:color w:val="000000"/>
          <w:sz w:val="22"/>
          <w:szCs w:val="22"/>
        </w:rPr>
        <w:t xml:space="preserve">, που </w:t>
      </w:r>
      <w:r>
        <w:rPr>
          <w:rFonts w:ascii="Arial" w:hAnsi="Arial" w:cs="Arial"/>
          <w:color w:val="000000"/>
          <w:sz w:val="22"/>
          <w:szCs w:val="22"/>
        </w:rPr>
        <w:t xml:space="preserve">αφορούν μεγάλο φάσμα ειδικοτήτων </w:t>
      </w:r>
      <w:r w:rsidR="00AA71D3">
        <w:rPr>
          <w:rFonts w:ascii="Arial" w:hAnsi="Arial" w:cs="Arial"/>
          <w:color w:val="000000"/>
          <w:sz w:val="22"/>
          <w:szCs w:val="22"/>
        </w:rPr>
        <w:t xml:space="preserve">υψηλής, μεσαίας και </w:t>
      </w:r>
      <w:r>
        <w:rPr>
          <w:rFonts w:ascii="Arial" w:hAnsi="Arial" w:cs="Arial"/>
          <w:color w:val="000000"/>
          <w:sz w:val="22"/>
          <w:szCs w:val="22"/>
        </w:rPr>
        <w:t>χαμηλής εξειδίκευσης.</w:t>
      </w:r>
    </w:p>
    <w:p w14:paraId="404BEE7D" w14:textId="77777777" w:rsidR="005769F8" w:rsidRDefault="00D31FE6" w:rsidP="00A36F74">
      <w:pPr>
        <w:pStyle w:val="Web3"/>
        <w:ind w:left="-283" w:right="-283"/>
        <w:jc w:val="both"/>
        <w:rPr>
          <w:rFonts w:ascii="Arial" w:hAnsi="Arial" w:cs="Arial"/>
          <w:color w:val="000000"/>
          <w:sz w:val="22"/>
          <w:szCs w:val="22"/>
        </w:rPr>
      </w:pPr>
      <w:r>
        <w:rPr>
          <w:rFonts w:ascii="Arial" w:hAnsi="Arial" w:cs="Arial"/>
          <w:color w:val="000000"/>
          <w:sz w:val="22"/>
          <w:szCs w:val="22"/>
        </w:rPr>
        <w:t>Η</w:t>
      </w:r>
      <w:r w:rsidRPr="00D31FE6">
        <w:rPr>
          <w:rFonts w:ascii="Arial" w:hAnsi="Arial" w:cs="Arial"/>
          <w:color w:val="000000"/>
          <w:sz w:val="22"/>
          <w:szCs w:val="22"/>
        </w:rPr>
        <w:t xml:space="preserve"> είσοδος είναι δωρεάν για όλους και </w:t>
      </w:r>
      <w:r w:rsidR="00BB5C11">
        <w:rPr>
          <w:rFonts w:ascii="Arial" w:hAnsi="Arial" w:cs="Arial"/>
          <w:color w:val="000000"/>
          <w:sz w:val="22"/>
          <w:szCs w:val="22"/>
        </w:rPr>
        <w:t>η</w:t>
      </w:r>
      <w:r w:rsidRPr="00D31FE6">
        <w:rPr>
          <w:rFonts w:ascii="Arial" w:hAnsi="Arial" w:cs="Arial"/>
          <w:color w:val="000000"/>
          <w:sz w:val="22"/>
          <w:szCs w:val="22"/>
        </w:rPr>
        <w:t xml:space="preserve"> δήλωση ενδιαφέροντος συμμετοχής</w:t>
      </w:r>
      <w:r w:rsidR="00BB5C11">
        <w:rPr>
          <w:rFonts w:ascii="Arial" w:hAnsi="Arial" w:cs="Arial"/>
          <w:color w:val="000000"/>
          <w:sz w:val="22"/>
          <w:szCs w:val="22"/>
        </w:rPr>
        <w:t xml:space="preserve"> βρίσκεται</w:t>
      </w:r>
      <w:r w:rsidRPr="00D31FE6">
        <w:rPr>
          <w:rFonts w:ascii="Arial" w:hAnsi="Arial" w:cs="Arial"/>
          <w:color w:val="000000"/>
          <w:sz w:val="22"/>
          <w:szCs w:val="22"/>
        </w:rPr>
        <w:t xml:space="preserve"> </w:t>
      </w:r>
      <w:r>
        <w:rPr>
          <w:rFonts w:ascii="Arial" w:hAnsi="Arial" w:cs="Arial"/>
          <w:color w:val="000000"/>
          <w:sz w:val="22"/>
          <w:szCs w:val="22"/>
        </w:rPr>
        <w:t>σ</w:t>
      </w:r>
      <w:r w:rsidRPr="00D31FE6">
        <w:rPr>
          <w:rFonts w:ascii="Arial" w:hAnsi="Arial" w:cs="Arial"/>
          <w:color w:val="000000"/>
          <w:sz w:val="22"/>
          <w:szCs w:val="22"/>
        </w:rPr>
        <w:t>τη διεύθυνση:</w:t>
      </w:r>
    </w:p>
    <w:p w14:paraId="7C9DB895" w14:textId="3C09051B" w:rsidR="005769F8" w:rsidRPr="00B22612" w:rsidRDefault="003A1190" w:rsidP="00A36F74">
      <w:pPr>
        <w:pStyle w:val="Web3"/>
        <w:ind w:left="-283" w:right="-283"/>
        <w:jc w:val="both"/>
        <w:rPr>
          <w:rFonts w:ascii="Arial" w:hAnsi="Arial" w:cs="Arial"/>
          <w:color w:val="000000"/>
          <w:sz w:val="22"/>
          <w:szCs w:val="22"/>
        </w:rPr>
      </w:pPr>
      <w:hyperlink r:id="rId13" w:history="1">
        <w:r w:rsidR="005769F8" w:rsidRPr="00B22612">
          <w:rPr>
            <w:rStyle w:val="-"/>
            <w:rFonts w:ascii="Arial" w:hAnsi="Arial" w:cs="Arial"/>
            <w:sz w:val="22"/>
            <w:szCs w:val="22"/>
          </w:rPr>
          <w:t>https://www.eventora.com/el/Events/imeres-karieras-dypa-larisa2024</w:t>
        </w:r>
      </w:hyperlink>
    </w:p>
    <w:p w14:paraId="322EE8DC" w14:textId="453B1530" w:rsidR="00D63840" w:rsidRDefault="005769F8" w:rsidP="00A36F74">
      <w:pPr>
        <w:pStyle w:val="aa"/>
        <w:ind w:left="-283" w:right="-283"/>
        <w:jc w:val="both"/>
        <w:rPr>
          <w:rFonts w:ascii="Arial" w:hAnsi="Arial" w:cs="Arial"/>
        </w:rPr>
      </w:pPr>
      <w:r>
        <w:rPr>
          <w:rFonts w:ascii="Arial" w:hAnsi="Arial" w:cs="Arial"/>
        </w:rPr>
        <w:t xml:space="preserve">Οι </w:t>
      </w:r>
      <w:r w:rsidR="00D63840">
        <w:rPr>
          <w:rFonts w:ascii="Arial" w:hAnsi="Arial" w:cs="Arial"/>
        </w:rPr>
        <w:t>πολίτες</w:t>
      </w:r>
      <w:r>
        <w:rPr>
          <w:rFonts w:ascii="Arial" w:hAnsi="Arial" w:cs="Arial"/>
        </w:rPr>
        <w:t xml:space="preserve"> θα έχουν τη δυνατότητα να διερευνήσουν ποιες επιχειρήσεις και θέσεις εργασίας ταιριάζουν στο επαγγελματικό τους προφίλ και θα μπορέσουν να πραγματοποιήσουν επιτόπου αρχικές συνεντεύξεις εργασίας. </w:t>
      </w:r>
    </w:p>
    <w:p w14:paraId="64286B18" w14:textId="77777777" w:rsidR="00D63840" w:rsidRDefault="00D63840" w:rsidP="00A36F74">
      <w:pPr>
        <w:pStyle w:val="aa"/>
        <w:ind w:left="-283" w:right="-283"/>
        <w:jc w:val="both"/>
        <w:rPr>
          <w:rFonts w:ascii="Arial" w:hAnsi="Arial" w:cs="Arial"/>
        </w:rPr>
      </w:pPr>
    </w:p>
    <w:p w14:paraId="5AFCC995" w14:textId="33D31992" w:rsidR="005769F8" w:rsidRDefault="00D63840" w:rsidP="00A36F74">
      <w:pPr>
        <w:pStyle w:val="aa"/>
        <w:ind w:left="-283" w:right="-283"/>
        <w:jc w:val="both"/>
        <w:rPr>
          <w:rFonts w:ascii="Arial" w:hAnsi="Arial" w:cs="Arial"/>
        </w:rPr>
      </w:pPr>
      <w:r>
        <w:rPr>
          <w:rFonts w:ascii="Arial" w:hAnsi="Arial" w:cs="Arial"/>
        </w:rPr>
        <w:t xml:space="preserve">Για την καλύτερη προετοιμασία τους </w:t>
      </w:r>
      <w:r w:rsidR="005769F8">
        <w:rPr>
          <w:rFonts w:ascii="Arial" w:hAnsi="Arial" w:cs="Arial"/>
        </w:rPr>
        <w:t>συν</w:t>
      </w:r>
      <w:r w:rsidR="00A95F21">
        <w:rPr>
          <w:rFonts w:ascii="Arial" w:hAnsi="Arial" w:cs="Arial"/>
        </w:rPr>
        <w:t>ι</w:t>
      </w:r>
      <w:r w:rsidR="005769F8">
        <w:rPr>
          <w:rFonts w:ascii="Arial" w:hAnsi="Arial" w:cs="Arial"/>
        </w:rPr>
        <w:t>στ</w:t>
      </w:r>
      <w:r w:rsidR="00A95F21">
        <w:rPr>
          <w:rFonts w:ascii="Arial" w:hAnsi="Arial" w:cs="Arial"/>
        </w:rPr>
        <w:t>ά</w:t>
      </w:r>
      <w:r w:rsidR="005769F8">
        <w:rPr>
          <w:rFonts w:ascii="Arial" w:hAnsi="Arial" w:cs="Arial"/>
        </w:rPr>
        <w:t xml:space="preserve">ται να </w:t>
      </w:r>
      <w:r w:rsidR="007A2C44">
        <w:rPr>
          <w:rFonts w:ascii="Arial" w:hAnsi="Arial" w:cs="Arial"/>
        </w:rPr>
        <w:t>έχουν</w:t>
      </w:r>
      <w:r w:rsidR="005769F8">
        <w:rPr>
          <w:rFonts w:ascii="Arial" w:hAnsi="Arial" w:cs="Arial"/>
        </w:rPr>
        <w:t xml:space="preserve"> μαζί τους αρκετά αντίγραφα του βιογραφικού τους σημειώματος</w:t>
      </w:r>
      <w:r>
        <w:rPr>
          <w:rFonts w:ascii="Arial" w:hAnsi="Arial" w:cs="Arial"/>
        </w:rPr>
        <w:t xml:space="preserve">, ενώ </w:t>
      </w:r>
      <w:r w:rsidR="003928C2">
        <w:rPr>
          <w:rFonts w:ascii="Arial" w:hAnsi="Arial" w:cs="Arial"/>
        </w:rPr>
        <w:t xml:space="preserve">καθόλη τη διάρκεια της εκδήλωσης </w:t>
      </w:r>
      <w:r>
        <w:rPr>
          <w:rFonts w:ascii="Arial" w:hAnsi="Arial" w:cs="Arial"/>
        </w:rPr>
        <w:t>θα έχουν τη δυνατότητα να ενημερωθούν</w:t>
      </w:r>
      <w:r w:rsidR="00A801AF">
        <w:rPr>
          <w:rFonts w:ascii="Arial" w:hAnsi="Arial" w:cs="Arial"/>
        </w:rPr>
        <w:t xml:space="preserve"> από εξειδικευμένα στελέχη της </w:t>
      </w:r>
      <w:r w:rsidR="00A801AF" w:rsidRPr="00BB5C11">
        <w:rPr>
          <w:rFonts w:ascii="Arial" w:hAnsi="Arial" w:cs="Arial"/>
        </w:rPr>
        <w:t xml:space="preserve">Μονάδας Εξυπηρέτησης Μεσαίων και Μεγάλων Επιχειρήσεων (ΜΕΜΜΕ) για </w:t>
      </w:r>
      <w:r w:rsidR="00A801AF">
        <w:rPr>
          <w:rFonts w:ascii="Arial" w:hAnsi="Arial" w:cs="Arial"/>
        </w:rPr>
        <w:t xml:space="preserve">δράσεις και πρωτοβουλίες της ΔΥΠΑ που στοχεύουν στην ενδυνάμωση </w:t>
      </w:r>
      <w:r w:rsidR="009D4FC5">
        <w:rPr>
          <w:rFonts w:ascii="Arial" w:hAnsi="Arial" w:cs="Arial"/>
        </w:rPr>
        <w:t>των πολιτών που βρίσκονται σε διαδικασία αναζήτησης</w:t>
      </w:r>
      <w:r w:rsidR="00A801AF">
        <w:rPr>
          <w:rFonts w:ascii="Arial" w:hAnsi="Arial" w:cs="Arial"/>
        </w:rPr>
        <w:t xml:space="preserve"> εργασία</w:t>
      </w:r>
      <w:r w:rsidR="00E338EE">
        <w:rPr>
          <w:rFonts w:ascii="Arial" w:hAnsi="Arial" w:cs="Arial"/>
        </w:rPr>
        <w:t>.</w:t>
      </w:r>
    </w:p>
    <w:p w14:paraId="105D4F13" w14:textId="77777777" w:rsidR="005769F8" w:rsidRDefault="005769F8" w:rsidP="00A36F74">
      <w:pPr>
        <w:pStyle w:val="aa"/>
        <w:ind w:left="-283" w:right="-283"/>
        <w:jc w:val="both"/>
        <w:rPr>
          <w:rFonts w:ascii="Arial" w:hAnsi="Arial" w:cs="Arial"/>
          <w:color w:val="000000"/>
          <w:lang w:eastAsia="zh-CN"/>
        </w:rPr>
      </w:pPr>
    </w:p>
    <w:p w14:paraId="5B1D443D" w14:textId="2D130BB4" w:rsidR="002B7C84" w:rsidRDefault="002B7C84" w:rsidP="00A36F74">
      <w:pPr>
        <w:pStyle w:val="aa"/>
        <w:ind w:left="-283" w:right="-283"/>
        <w:jc w:val="both"/>
        <w:rPr>
          <w:rFonts w:ascii="Arial" w:eastAsia="Calibri" w:hAnsi="Arial" w:cs="Arial"/>
        </w:rPr>
      </w:pPr>
      <w:r w:rsidRPr="00E368A4">
        <w:rPr>
          <w:rFonts w:ascii="Arial" w:hAnsi="Arial" w:cs="Arial"/>
          <w:color w:val="000000"/>
          <w:lang w:eastAsia="zh-CN"/>
        </w:rPr>
        <w:t xml:space="preserve">Οι επιχειρήσεις που συμμετέχουν δραστηριοποιούνται σε κλάδους οικονομικής δραστηριότητας, όπως </w:t>
      </w:r>
      <w:r w:rsidR="00A36F74" w:rsidRPr="005E4C1D">
        <w:rPr>
          <w:rFonts w:ascii="Arial" w:hAnsi="Arial" w:cs="Arial"/>
        </w:rPr>
        <w:t xml:space="preserve">βιομηχανίες τροφίμων, παραγωγής και επεξεργασίας χάλυβα, ενέργειας, δομικών υλικών, συσκευασιών, αλουμινίου, φαρμάκων, ξύλου, αρδευτικών συστημάτων, </w:t>
      </w:r>
      <w:r w:rsidR="00A36F74">
        <w:rPr>
          <w:rFonts w:ascii="Arial" w:hAnsi="Arial" w:cs="Arial"/>
        </w:rPr>
        <w:t xml:space="preserve">παροχής </w:t>
      </w:r>
      <w:r w:rsidR="00A36F74" w:rsidRPr="005E4C1D">
        <w:rPr>
          <w:rFonts w:ascii="Arial" w:hAnsi="Arial" w:cs="Arial"/>
        </w:rPr>
        <w:t>ιατρικών, λογιστικών και συμβουλευτικών υπηρεσιών, τηλεπικοινων</w:t>
      </w:r>
      <w:r w:rsidR="00A36F74">
        <w:rPr>
          <w:rFonts w:ascii="Arial" w:hAnsi="Arial" w:cs="Arial"/>
        </w:rPr>
        <w:t>ιών</w:t>
      </w:r>
      <w:r w:rsidR="00A36F74" w:rsidRPr="005E4C1D">
        <w:rPr>
          <w:rFonts w:ascii="Arial" w:hAnsi="Arial" w:cs="Arial"/>
        </w:rPr>
        <w:t>, μεταλλικ</w:t>
      </w:r>
      <w:r w:rsidR="00A36F74">
        <w:rPr>
          <w:rFonts w:ascii="Arial" w:hAnsi="Arial" w:cs="Arial"/>
        </w:rPr>
        <w:t>ών</w:t>
      </w:r>
      <w:r w:rsidR="00A36F74" w:rsidRPr="005E4C1D">
        <w:rPr>
          <w:rFonts w:ascii="Arial" w:hAnsi="Arial" w:cs="Arial"/>
        </w:rPr>
        <w:t xml:space="preserve"> κατασκευ</w:t>
      </w:r>
      <w:r w:rsidR="00A36F74">
        <w:rPr>
          <w:rFonts w:ascii="Arial" w:hAnsi="Arial" w:cs="Arial"/>
        </w:rPr>
        <w:t>ών</w:t>
      </w:r>
      <w:r w:rsidR="00A36F74" w:rsidRPr="005E4C1D">
        <w:rPr>
          <w:rFonts w:ascii="Arial" w:hAnsi="Arial" w:cs="Arial"/>
        </w:rPr>
        <w:t>, στο χονδρικό και λιανικό εμπόριο, στην εκπαίδευση, στη διαχείριση ακινήτων, καθώς και στην εστίαση και τον τουρισμό.</w:t>
      </w:r>
    </w:p>
    <w:p w14:paraId="0CCFC14A" w14:textId="77777777" w:rsidR="002B7C84" w:rsidRDefault="002B7C84" w:rsidP="00A36F74">
      <w:pPr>
        <w:pStyle w:val="aa"/>
        <w:ind w:left="-283" w:right="-283"/>
        <w:jc w:val="both"/>
        <w:rPr>
          <w:rFonts w:ascii="Arial" w:eastAsia="Calibri" w:hAnsi="Arial" w:cs="Arial"/>
        </w:rPr>
      </w:pPr>
    </w:p>
    <w:p w14:paraId="641912AE" w14:textId="4488CD55" w:rsidR="005769F8" w:rsidRDefault="005E4C1D" w:rsidP="00A36F74">
      <w:pPr>
        <w:pStyle w:val="aa"/>
        <w:ind w:left="-283" w:right="-283"/>
        <w:jc w:val="both"/>
        <w:rPr>
          <w:rFonts w:ascii="Arial" w:hAnsi="Arial" w:cs="Arial"/>
        </w:rPr>
      </w:pPr>
      <w:r w:rsidRPr="005E4C1D">
        <w:rPr>
          <w:rFonts w:ascii="Arial" w:hAnsi="Arial" w:cs="Arial"/>
        </w:rPr>
        <w:t>Οι ειδικότητες αφορούν διαφορετικά επίπεδα εκπαίδευσης</w:t>
      </w:r>
      <w:r w:rsidR="00A36F74">
        <w:rPr>
          <w:rFonts w:ascii="Arial" w:hAnsi="Arial" w:cs="Arial"/>
        </w:rPr>
        <w:t xml:space="preserve"> και εξειδίκευσης. Συγκεκριμένα αναζητούνται</w:t>
      </w:r>
      <w:r w:rsidRPr="005E4C1D">
        <w:rPr>
          <w:rFonts w:ascii="Arial" w:hAnsi="Arial" w:cs="Arial"/>
        </w:rPr>
        <w:t xml:space="preserve">: μηχανολόγοι μηχανικοί, ηλεκτρολόγοι μηχανικοί, χημικοί μηχανικοί, τεχνολόγοι τροφίμων, αρχιτέκτονες, στελέχη πληροφορικής, τεχνολόγοι </w:t>
      </w:r>
      <w:r w:rsidRPr="005E4C1D">
        <w:rPr>
          <w:rFonts w:ascii="Arial" w:hAnsi="Arial" w:cs="Arial"/>
        </w:rPr>
        <w:lastRenderedPageBreak/>
        <w:t xml:space="preserve">ξύλου, ηλεκτρολόγοι, οικονομολόγοι, λογιστές, στελέχη μάρκετινγκ, διοικητικό προσωπικό, εργατοτεχνίτες, εργάτες παραγωγής, χειριστές μηχανημάτων, ηλεκτροσυγκολλητές, μονταδόροι, αποθηκάριοι, πωλητές, οδηγοί, υπάλληλοι γραφείου, νοσηλευτές, φυσικοθεραπευτές, βοηθοί ιατρικών εργαστηρίων και χειριστές ιατρικών συσκευών, γεωπόνοι, μάγειροι, υπάλληλοι εξυπηρέτησης πελατών, εκπαιδευτικοί και όλο το φάσμα των </w:t>
      </w:r>
      <w:r w:rsidR="00A36F74">
        <w:rPr>
          <w:rFonts w:ascii="Arial" w:hAnsi="Arial" w:cs="Arial"/>
        </w:rPr>
        <w:t>ειδικοτήτων</w:t>
      </w:r>
      <w:r w:rsidRPr="005E4C1D">
        <w:rPr>
          <w:rFonts w:ascii="Arial" w:hAnsi="Arial" w:cs="Arial"/>
        </w:rPr>
        <w:t xml:space="preserve"> στον κλάδο του τουρισμού και της φιλοξενίας.</w:t>
      </w:r>
    </w:p>
    <w:p w14:paraId="62D93BE5" w14:textId="77777777" w:rsidR="00BB5C11" w:rsidRDefault="00BB5C11" w:rsidP="00A36F74">
      <w:pPr>
        <w:pStyle w:val="aa"/>
        <w:ind w:left="-283" w:right="-283"/>
        <w:jc w:val="both"/>
        <w:rPr>
          <w:rFonts w:ascii="Arial" w:hAnsi="Arial" w:cs="Arial"/>
        </w:rPr>
      </w:pPr>
    </w:p>
    <w:p w14:paraId="0C41B8DC" w14:textId="77777777" w:rsidR="00BB5C11" w:rsidRDefault="00B11013" w:rsidP="00A36F74">
      <w:pPr>
        <w:pStyle w:val="aa"/>
        <w:ind w:left="-283" w:right="-283"/>
        <w:jc w:val="both"/>
        <w:rPr>
          <w:rStyle w:val="-"/>
          <w:rFonts w:ascii="Arial" w:hAnsi="Arial" w:cs="Arial"/>
        </w:rPr>
      </w:pPr>
      <w:r w:rsidRPr="00FC4356">
        <w:rPr>
          <w:rFonts w:ascii="Arial" w:hAnsi="Arial" w:cs="Arial"/>
          <w:color w:val="000000"/>
        </w:rPr>
        <w:t xml:space="preserve">Για </w:t>
      </w:r>
      <w:r w:rsidR="00190B91">
        <w:rPr>
          <w:rFonts w:ascii="Arial" w:hAnsi="Arial" w:cs="Arial"/>
          <w:color w:val="000000"/>
        </w:rPr>
        <w:t xml:space="preserve">όλες τις </w:t>
      </w:r>
      <w:r w:rsidRPr="00FC4356">
        <w:rPr>
          <w:rFonts w:ascii="Arial" w:hAnsi="Arial" w:cs="Arial"/>
          <w:color w:val="000000"/>
        </w:rPr>
        <w:t xml:space="preserve">πληροφορίες σχετικά με τις δράσεις της ΔΥΠΑ: </w:t>
      </w:r>
      <w:hyperlink r:id="rId14" w:history="1">
        <w:r w:rsidR="00BE2F2F" w:rsidRPr="00FC4356">
          <w:rPr>
            <w:rStyle w:val="-"/>
            <w:rFonts w:ascii="Arial" w:hAnsi="Arial" w:cs="Arial"/>
          </w:rPr>
          <w:t>www.dypa.gov.gr</w:t>
        </w:r>
      </w:hyperlink>
    </w:p>
    <w:p w14:paraId="2E2DA13D" w14:textId="77777777" w:rsidR="00BB5C11" w:rsidRDefault="00BB5C11" w:rsidP="00A36F74">
      <w:pPr>
        <w:pStyle w:val="aa"/>
        <w:ind w:left="-283" w:right="-283"/>
        <w:jc w:val="both"/>
        <w:rPr>
          <w:rFonts w:ascii="Arial" w:hAnsi="Arial" w:cs="Arial"/>
          <w:color w:val="000000"/>
        </w:rPr>
      </w:pPr>
    </w:p>
    <w:p w14:paraId="5922FC13" w14:textId="505D8113" w:rsidR="00B11013" w:rsidRPr="00C1680E" w:rsidRDefault="00D21510" w:rsidP="00A36F74">
      <w:pPr>
        <w:pStyle w:val="aa"/>
        <w:ind w:left="-283" w:right="-283"/>
        <w:jc w:val="both"/>
        <w:rPr>
          <w:rFonts w:ascii="Arial" w:hAnsi="Arial" w:cs="Arial"/>
          <w:color w:val="000000"/>
        </w:rPr>
      </w:pPr>
      <w:r>
        <w:rPr>
          <w:rFonts w:ascii="Arial" w:hAnsi="Arial" w:cs="Arial"/>
          <w:color w:val="000000"/>
        </w:rPr>
        <w:t>Για αναλυτικές</w:t>
      </w:r>
      <w:r w:rsidR="00B11013" w:rsidRPr="00C1680E">
        <w:rPr>
          <w:rFonts w:ascii="Arial" w:hAnsi="Arial" w:cs="Arial"/>
          <w:color w:val="000000"/>
        </w:rPr>
        <w:t xml:space="preserve"> πληροφορίες σχετικά με τη ΜΕΜΜΕ: </w:t>
      </w:r>
      <w:hyperlink r:id="rId15" w:history="1">
        <w:r w:rsidR="00BE2F2F" w:rsidRPr="00C1680E">
          <w:rPr>
            <w:rStyle w:val="-"/>
            <w:rFonts w:ascii="Arial" w:hAnsi="Arial" w:cs="Arial"/>
          </w:rPr>
          <w:t>https://www.dypa.gov.gr/memme</w:t>
        </w:r>
      </w:hyperlink>
    </w:p>
    <w:sectPr w:rsidR="00B11013" w:rsidRPr="00C1680E" w:rsidSect="00AA4F79">
      <w:headerReference w:type="even" r:id="rId16"/>
      <w:headerReference w:type="default" r:id="rId17"/>
      <w:footerReference w:type="even" r:id="rId18"/>
      <w:footerReference w:type="default" r:id="rId19"/>
      <w:headerReference w:type="first" r:id="rId20"/>
      <w:footerReference w:type="first" r:id="rId21"/>
      <w:pgSz w:w="11906" w:h="16838" w:code="9"/>
      <w:pgMar w:top="2268" w:right="1985" w:bottom="1701" w:left="1985" w:header="68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03944B" w14:textId="77777777" w:rsidR="003A1190" w:rsidRDefault="003A1190">
      <w:r>
        <w:separator/>
      </w:r>
    </w:p>
  </w:endnote>
  <w:endnote w:type="continuationSeparator" w:id="0">
    <w:p w14:paraId="7E1997F8" w14:textId="77777777" w:rsidR="003A1190" w:rsidRDefault="003A11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Book Antiqua">
    <w:panose1 w:val="02040602050305030304"/>
    <w:charset w:val="A1"/>
    <w:family w:val="roman"/>
    <w:pitch w:val="variable"/>
    <w:sig w:usb0="00000287" w:usb1="00000000" w:usb2="00000000" w:usb3="00000000" w:csb0="0000009F" w:csb1="00000000"/>
  </w:font>
  <w:font w:name="Calibri">
    <w:panose1 w:val="020F0502020204030204"/>
    <w:charset w:val="A1"/>
    <w:family w:val="swiss"/>
    <w:pitch w:val="variable"/>
    <w:sig w:usb0="E4002EFF" w:usb1="C2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Verdana">
    <w:panose1 w:val="020B0604030504040204"/>
    <w:charset w:val="A1"/>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A1"/>
    <w:family w:val="modern"/>
    <w:pitch w:val="fixed"/>
    <w:sig w:usb0="E00006FF" w:usb1="0000FCFF" w:usb2="00000001" w:usb3="00000000" w:csb0="0000019F" w:csb1="00000000"/>
  </w:font>
  <w:font w:name="Cambria">
    <w:panose1 w:val="02040503050406030204"/>
    <w:charset w:val="A1"/>
    <w:family w:val="roman"/>
    <w:pitch w:val="variable"/>
    <w:sig w:usb0="E00006FF" w:usb1="420024FF" w:usb2="02000000" w:usb3="00000000" w:csb0="0000019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BEB072" w14:textId="77777777" w:rsidR="00467788" w:rsidRDefault="00467788" w:rsidP="006D22C6">
    <w:pPr>
      <w:pStyle w:val="a4"/>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14:paraId="2083C149" w14:textId="77777777" w:rsidR="00467788" w:rsidRDefault="00467788" w:rsidP="00467788">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10ED6" w14:textId="365D8CBC" w:rsidR="00344BDB" w:rsidRPr="00417B17" w:rsidRDefault="00344BDB" w:rsidP="00703991">
    <w:pPr>
      <w:pStyle w:val="a4"/>
      <w:rPr>
        <w:lang w:val="en-US"/>
      </w:rPr>
    </w:pPr>
  </w:p>
  <w:p w14:paraId="0023160A" w14:textId="3DECE236" w:rsidR="00391BDD" w:rsidRPr="005371FC" w:rsidRDefault="00CD2E31" w:rsidP="00386E1C">
    <w:pPr>
      <w:pStyle w:val="a4"/>
      <w:tabs>
        <w:tab w:val="clear" w:pos="8306"/>
        <w:tab w:val="left" w:pos="4095"/>
        <w:tab w:val="left" w:pos="4153"/>
      </w:tabs>
      <w:ind w:right="360" w:firstLine="2160"/>
      <w:rPr>
        <w:rFonts w:ascii="Tahoma" w:hAnsi="Tahoma" w:cs="Cambria"/>
      </w:rPr>
    </w:pPr>
    <w:r>
      <w:rPr>
        <w:rFonts w:ascii="Tahoma" w:hAnsi="Tahoma" w:cs="Cambria"/>
        <w:noProof/>
      </w:rPr>
      <w:drawing>
        <wp:anchor distT="0" distB="0" distL="114300" distR="114300" simplePos="0" relativeHeight="251668480" behindDoc="1" locked="0" layoutInCell="1" allowOverlap="1" wp14:anchorId="46913434" wp14:editId="36DD226C">
          <wp:simplePos x="0" y="0"/>
          <wp:positionH relativeFrom="column">
            <wp:posOffset>1252075</wp:posOffset>
          </wp:positionH>
          <wp:positionV relativeFrom="page">
            <wp:posOffset>9725025</wp:posOffset>
          </wp:positionV>
          <wp:extent cx="2621915" cy="604520"/>
          <wp:effectExtent l="0" t="0" r="6985" b="5080"/>
          <wp:wrapTight wrapText="bothSides">
            <wp:wrapPolygon edited="0">
              <wp:start x="0" y="0"/>
              <wp:lineTo x="0" y="21101"/>
              <wp:lineTo x="21501" y="21101"/>
              <wp:lineTo x="21501" y="0"/>
              <wp:lineTo x="0" y="0"/>
            </wp:wrapPolygon>
          </wp:wrapTight>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ypa gia deltiio typou_300.jpg"/>
                  <pic:cNvPicPr/>
                </pic:nvPicPr>
                <pic:blipFill>
                  <a:blip r:embed="rId1">
                    <a:extLst>
                      <a:ext uri="{28A0092B-C50C-407E-A947-70E740481C1C}">
                        <a14:useLocalDpi xmlns:a14="http://schemas.microsoft.com/office/drawing/2010/main" val="0"/>
                      </a:ext>
                    </a:extLst>
                  </a:blip>
                  <a:stretch>
                    <a:fillRect/>
                  </a:stretch>
                </pic:blipFill>
                <pic:spPr>
                  <a:xfrm>
                    <a:off x="0" y="0"/>
                    <a:ext cx="2621915" cy="604520"/>
                  </a:xfrm>
                  <a:prstGeom prst="rect">
                    <a:avLst/>
                  </a:prstGeom>
                </pic:spPr>
              </pic:pic>
            </a:graphicData>
          </a:graphic>
          <wp14:sizeRelH relativeFrom="margin">
            <wp14:pctWidth>0</wp14:pctWidth>
          </wp14:sizeRelH>
          <wp14:sizeRelV relativeFrom="margin">
            <wp14:pctHeight>0</wp14:pctHeight>
          </wp14:sizeRelV>
        </wp:anchor>
      </w:drawing>
    </w:r>
    <w:r w:rsidR="00703991" w:rsidRPr="005371FC">
      <w:rPr>
        <w:rFonts w:ascii="Tahoma" w:hAnsi="Tahoma" w:cs="Cambria"/>
      </w:rPr>
      <w:t xml:space="preserve">          </w:t>
    </w:r>
    <w:r w:rsidR="005371FC" w:rsidRPr="00A41C6C">
      <w:rPr>
        <w:rFonts w:ascii="Tahoma" w:hAnsi="Tahoma" w:cs="Cambria"/>
      </w:rPr>
      <w:t xml:space="preserve">  </w:t>
    </w:r>
    <w:r w:rsidR="00703991" w:rsidRPr="005371FC">
      <w:rPr>
        <w:rFonts w:ascii="Tahoma" w:hAnsi="Tahoma" w:cs="Cambria"/>
      </w:rPr>
      <w:t xml:space="preserve">    </w:t>
    </w:r>
    <w:r w:rsidR="00A41C6C">
      <w:rPr>
        <w:rFonts w:ascii="Tahoma" w:hAnsi="Tahoma" w:cs="Cambria"/>
      </w:rPr>
      <w:tab/>
    </w:r>
    <w:r w:rsidR="00386E1C">
      <w:rPr>
        <w:rFonts w:ascii="Tahoma" w:hAnsi="Tahoma" w:cs="Cambria"/>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930FE5" w14:textId="77777777" w:rsidR="008D7528" w:rsidRDefault="008D7528">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258184" w14:textId="77777777" w:rsidR="003A1190" w:rsidRDefault="003A1190">
      <w:r>
        <w:separator/>
      </w:r>
    </w:p>
  </w:footnote>
  <w:footnote w:type="continuationSeparator" w:id="0">
    <w:p w14:paraId="2E6E3610" w14:textId="77777777" w:rsidR="003A1190" w:rsidRDefault="003A11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9A3FF6" w14:textId="69B7AF60" w:rsidR="007E63E8" w:rsidRDefault="003A1190">
    <w:pPr>
      <w:pStyle w:val="a5"/>
    </w:pPr>
    <w:r>
      <w:rPr>
        <w:noProof/>
      </w:rPr>
      <w:pict w14:anchorId="46CFE1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757641" o:spid="_x0000_s2050" type="#_x0000_t75" alt="" style="position:absolute;margin-left:0;margin-top:0;width:595.2pt;height:842.25pt;z-index:-251654144;mso-wrap-edited:f;mso-width-percent:0;mso-height-percent:0;mso-position-horizontal:center;mso-position-horizontal-relative:margin;mso-position-vertical:center;mso-position-vertical-relative:margin;mso-width-percent:0;mso-height-percent:0" o:allowincell="f">
          <v:imagedata r:id="rId1" o:title="Forma-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305DA" w14:textId="68B04ACC" w:rsidR="007E63E8" w:rsidRDefault="0012034A">
    <w:pPr>
      <w:pStyle w:val="a5"/>
    </w:pPr>
    <w:r w:rsidRPr="00966284">
      <w:rPr>
        <w:noProof/>
      </w:rPr>
      <w:drawing>
        <wp:anchor distT="0" distB="0" distL="114300" distR="114300" simplePos="0" relativeHeight="251670528" behindDoc="1" locked="0" layoutInCell="1" allowOverlap="1" wp14:anchorId="491AF4C2" wp14:editId="68012BFF">
          <wp:simplePos x="0" y="0"/>
          <wp:positionH relativeFrom="margin">
            <wp:align>center</wp:align>
          </wp:positionH>
          <wp:positionV relativeFrom="page">
            <wp:posOffset>360045</wp:posOffset>
          </wp:positionV>
          <wp:extent cx="1440000" cy="486000"/>
          <wp:effectExtent l="0" t="0" r="8255" b="9525"/>
          <wp:wrapNone/>
          <wp:docPr id="13" name="Γραφικό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Γραφικό 1"/>
                  <pic:cNvPicPr/>
                </pic:nvPicPr>
                <pic:blipFill>
                  <a:blip r:embed="rId1">
                    <a:extLst>
                      <a:ext uri="{28A0092B-C50C-407E-A947-70E740481C1C}">
                        <a14:useLocalDpi xmlns:a14="http://schemas.microsoft.com/office/drawing/2010/main" val="0"/>
                      </a:ext>
                    </a:extLst>
                  </a:blip>
                  <a:stretch>
                    <a:fillRect/>
                  </a:stretch>
                </pic:blipFill>
                <pic:spPr>
                  <a:xfrm>
                    <a:off x="0" y="0"/>
                    <a:ext cx="1440000" cy="486000"/>
                  </a:xfrm>
                  <a:prstGeom prst="rect">
                    <a:avLst/>
                  </a:prstGeom>
                </pic:spPr>
              </pic:pic>
            </a:graphicData>
          </a:graphic>
          <wp14:sizeRelH relativeFrom="margin">
            <wp14:pctWidth>0</wp14:pctWidth>
          </wp14:sizeRelH>
          <wp14:sizeRelV relativeFrom="margin">
            <wp14:pctHeight>0</wp14:pctHeight>
          </wp14:sizeRelV>
        </wp:anchor>
      </w:drawing>
    </w:r>
    <w:r w:rsidR="00F1057A">
      <w:rPr>
        <w:noProof/>
        <w:lang w:val="en-US" w:eastAsia="en-US"/>
      </w:rPr>
      <w:drawing>
        <wp:anchor distT="0" distB="0" distL="114300" distR="114300" simplePos="0" relativeHeight="251660287" behindDoc="1" locked="0" layoutInCell="1" allowOverlap="1" wp14:anchorId="7A92D914" wp14:editId="14246401">
          <wp:simplePos x="0" y="0"/>
          <wp:positionH relativeFrom="page">
            <wp:align>left</wp:align>
          </wp:positionH>
          <wp:positionV relativeFrom="paragraph">
            <wp:posOffset>-458772</wp:posOffset>
          </wp:positionV>
          <wp:extent cx="7562562" cy="10707672"/>
          <wp:effectExtent l="0" t="0" r="635"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2562" cy="10707672"/>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BDB803" w14:textId="29A8283E" w:rsidR="007E63E8" w:rsidRDefault="003A1190">
    <w:pPr>
      <w:pStyle w:val="a5"/>
    </w:pPr>
    <w:r>
      <w:rPr>
        <w:noProof/>
      </w:rPr>
      <w:pict w14:anchorId="331C8F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757640" o:spid="_x0000_s2049" type="#_x0000_t75" alt="" style="position:absolute;margin-left:0;margin-top:0;width:595.2pt;height:842.25pt;z-index:-251655168;mso-wrap-edited:f;mso-width-percent:0;mso-height-percent:0;mso-position-horizontal:center;mso-position-horizontal-relative:margin;mso-position-vertical:center;mso-position-vertical-relative:margin;mso-width-percent:0;mso-height-percent:0" o:allowincell="f">
          <v:imagedata r:id="rId1" o:title="Forma-backgroun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04190"/>
    <w:multiLevelType w:val="hybridMultilevel"/>
    <w:tmpl w:val="DF72AF70"/>
    <w:lvl w:ilvl="0" w:tplc="04080001">
      <w:start w:val="1"/>
      <w:numFmt w:val="bullet"/>
      <w:lvlText w:val=""/>
      <w:lvlJc w:val="left"/>
      <w:pPr>
        <w:ind w:left="437" w:hanging="360"/>
      </w:pPr>
      <w:rPr>
        <w:rFonts w:ascii="Symbol" w:hAnsi="Symbol" w:hint="default"/>
      </w:rPr>
    </w:lvl>
    <w:lvl w:ilvl="1" w:tplc="04080003" w:tentative="1">
      <w:start w:val="1"/>
      <w:numFmt w:val="bullet"/>
      <w:lvlText w:val="o"/>
      <w:lvlJc w:val="left"/>
      <w:pPr>
        <w:ind w:left="1157" w:hanging="360"/>
      </w:pPr>
      <w:rPr>
        <w:rFonts w:ascii="Courier New" w:hAnsi="Courier New" w:cs="Courier New" w:hint="default"/>
      </w:rPr>
    </w:lvl>
    <w:lvl w:ilvl="2" w:tplc="04080005" w:tentative="1">
      <w:start w:val="1"/>
      <w:numFmt w:val="bullet"/>
      <w:lvlText w:val=""/>
      <w:lvlJc w:val="left"/>
      <w:pPr>
        <w:ind w:left="1877" w:hanging="360"/>
      </w:pPr>
      <w:rPr>
        <w:rFonts w:ascii="Wingdings" w:hAnsi="Wingdings" w:hint="default"/>
      </w:rPr>
    </w:lvl>
    <w:lvl w:ilvl="3" w:tplc="04080001" w:tentative="1">
      <w:start w:val="1"/>
      <w:numFmt w:val="bullet"/>
      <w:lvlText w:val=""/>
      <w:lvlJc w:val="left"/>
      <w:pPr>
        <w:ind w:left="2597" w:hanging="360"/>
      </w:pPr>
      <w:rPr>
        <w:rFonts w:ascii="Symbol" w:hAnsi="Symbol" w:hint="default"/>
      </w:rPr>
    </w:lvl>
    <w:lvl w:ilvl="4" w:tplc="04080003" w:tentative="1">
      <w:start w:val="1"/>
      <w:numFmt w:val="bullet"/>
      <w:lvlText w:val="o"/>
      <w:lvlJc w:val="left"/>
      <w:pPr>
        <w:ind w:left="3317" w:hanging="360"/>
      </w:pPr>
      <w:rPr>
        <w:rFonts w:ascii="Courier New" w:hAnsi="Courier New" w:cs="Courier New" w:hint="default"/>
      </w:rPr>
    </w:lvl>
    <w:lvl w:ilvl="5" w:tplc="04080005" w:tentative="1">
      <w:start w:val="1"/>
      <w:numFmt w:val="bullet"/>
      <w:lvlText w:val=""/>
      <w:lvlJc w:val="left"/>
      <w:pPr>
        <w:ind w:left="4037" w:hanging="360"/>
      </w:pPr>
      <w:rPr>
        <w:rFonts w:ascii="Wingdings" w:hAnsi="Wingdings" w:hint="default"/>
      </w:rPr>
    </w:lvl>
    <w:lvl w:ilvl="6" w:tplc="04080001" w:tentative="1">
      <w:start w:val="1"/>
      <w:numFmt w:val="bullet"/>
      <w:lvlText w:val=""/>
      <w:lvlJc w:val="left"/>
      <w:pPr>
        <w:ind w:left="4757" w:hanging="360"/>
      </w:pPr>
      <w:rPr>
        <w:rFonts w:ascii="Symbol" w:hAnsi="Symbol" w:hint="default"/>
      </w:rPr>
    </w:lvl>
    <w:lvl w:ilvl="7" w:tplc="04080003" w:tentative="1">
      <w:start w:val="1"/>
      <w:numFmt w:val="bullet"/>
      <w:lvlText w:val="o"/>
      <w:lvlJc w:val="left"/>
      <w:pPr>
        <w:ind w:left="5477" w:hanging="360"/>
      </w:pPr>
      <w:rPr>
        <w:rFonts w:ascii="Courier New" w:hAnsi="Courier New" w:cs="Courier New" w:hint="default"/>
      </w:rPr>
    </w:lvl>
    <w:lvl w:ilvl="8" w:tplc="04080005" w:tentative="1">
      <w:start w:val="1"/>
      <w:numFmt w:val="bullet"/>
      <w:lvlText w:val=""/>
      <w:lvlJc w:val="left"/>
      <w:pPr>
        <w:ind w:left="6197" w:hanging="360"/>
      </w:pPr>
      <w:rPr>
        <w:rFonts w:ascii="Wingdings" w:hAnsi="Wingdings" w:hint="default"/>
      </w:rPr>
    </w:lvl>
  </w:abstractNum>
  <w:abstractNum w:abstractNumId="1" w15:restartNumberingAfterBreak="0">
    <w:nsid w:val="084A2EFF"/>
    <w:multiLevelType w:val="hybridMultilevel"/>
    <w:tmpl w:val="1504B7D4"/>
    <w:lvl w:ilvl="0" w:tplc="04080005">
      <w:start w:val="1"/>
      <w:numFmt w:val="bullet"/>
      <w:lvlText w:val=""/>
      <w:lvlJc w:val="left"/>
      <w:pPr>
        <w:tabs>
          <w:tab w:val="num" w:pos="1440"/>
        </w:tabs>
        <w:ind w:left="1440" w:hanging="360"/>
      </w:pPr>
      <w:rPr>
        <w:rFonts w:ascii="Wingdings" w:hAnsi="Wingdings" w:hint="default"/>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AA467BE"/>
    <w:multiLevelType w:val="hybridMultilevel"/>
    <w:tmpl w:val="6238794A"/>
    <w:lvl w:ilvl="0" w:tplc="3CFE62D4">
      <w:start w:val="1"/>
      <w:numFmt w:val="bullet"/>
      <w:lvlText w:val=""/>
      <w:lvlJc w:val="left"/>
      <w:pPr>
        <w:tabs>
          <w:tab w:val="num" w:pos="397"/>
        </w:tabs>
        <w:ind w:left="397" w:hanging="397"/>
      </w:pPr>
      <w:rPr>
        <w:rFonts w:ascii="Webdings" w:hAnsi="Web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DCA26B2"/>
    <w:multiLevelType w:val="hybridMultilevel"/>
    <w:tmpl w:val="A8241816"/>
    <w:lvl w:ilvl="0" w:tplc="0408000F">
      <w:start w:val="1"/>
      <w:numFmt w:val="decimal"/>
      <w:lvlText w:val="%1."/>
      <w:lvlJc w:val="left"/>
      <w:pPr>
        <w:tabs>
          <w:tab w:val="num" w:pos="720"/>
        </w:tabs>
        <w:ind w:left="720" w:hanging="360"/>
      </w:p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4" w15:restartNumberingAfterBreak="0">
    <w:nsid w:val="14E26202"/>
    <w:multiLevelType w:val="hybridMultilevel"/>
    <w:tmpl w:val="5854297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9E632AD"/>
    <w:multiLevelType w:val="hybridMultilevel"/>
    <w:tmpl w:val="90EEA3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DA15FF6"/>
    <w:multiLevelType w:val="hybridMultilevel"/>
    <w:tmpl w:val="46E42AFA"/>
    <w:lvl w:ilvl="0" w:tplc="04080001">
      <w:start w:val="1"/>
      <w:numFmt w:val="bullet"/>
      <w:lvlText w:val=""/>
      <w:lvlJc w:val="left"/>
      <w:pPr>
        <w:ind w:left="437" w:hanging="360"/>
      </w:pPr>
      <w:rPr>
        <w:rFonts w:ascii="Symbol" w:hAnsi="Symbol" w:hint="default"/>
      </w:rPr>
    </w:lvl>
    <w:lvl w:ilvl="1" w:tplc="04080003" w:tentative="1">
      <w:start w:val="1"/>
      <w:numFmt w:val="bullet"/>
      <w:lvlText w:val="o"/>
      <w:lvlJc w:val="left"/>
      <w:pPr>
        <w:ind w:left="1157" w:hanging="360"/>
      </w:pPr>
      <w:rPr>
        <w:rFonts w:ascii="Courier New" w:hAnsi="Courier New" w:cs="Courier New" w:hint="default"/>
      </w:rPr>
    </w:lvl>
    <w:lvl w:ilvl="2" w:tplc="04080005" w:tentative="1">
      <w:start w:val="1"/>
      <w:numFmt w:val="bullet"/>
      <w:lvlText w:val=""/>
      <w:lvlJc w:val="left"/>
      <w:pPr>
        <w:ind w:left="1877" w:hanging="360"/>
      </w:pPr>
      <w:rPr>
        <w:rFonts w:ascii="Wingdings" w:hAnsi="Wingdings" w:hint="default"/>
      </w:rPr>
    </w:lvl>
    <w:lvl w:ilvl="3" w:tplc="04080001" w:tentative="1">
      <w:start w:val="1"/>
      <w:numFmt w:val="bullet"/>
      <w:lvlText w:val=""/>
      <w:lvlJc w:val="left"/>
      <w:pPr>
        <w:ind w:left="2597" w:hanging="360"/>
      </w:pPr>
      <w:rPr>
        <w:rFonts w:ascii="Symbol" w:hAnsi="Symbol" w:hint="default"/>
      </w:rPr>
    </w:lvl>
    <w:lvl w:ilvl="4" w:tplc="04080003" w:tentative="1">
      <w:start w:val="1"/>
      <w:numFmt w:val="bullet"/>
      <w:lvlText w:val="o"/>
      <w:lvlJc w:val="left"/>
      <w:pPr>
        <w:ind w:left="3317" w:hanging="360"/>
      </w:pPr>
      <w:rPr>
        <w:rFonts w:ascii="Courier New" w:hAnsi="Courier New" w:cs="Courier New" w:hint="default"/>
      </w:rPr>
    </w:lvl>
    <w:lvl w:ilvl="5" w:tplc="04080005" w:tentative="1">
      <w:start w:val="1"/>
      <w:numFmt w:val="bullet"/>
      <w:lvlText w:val=""/>
      <w:lvlJc w:val="left"/>
      <w:pPr>
        <w:ind w:left="4037" w:hanging="360"/>
      </w:pPr>
      <w:rPr>
        <w:rFonts w:ascii="Wingdings" w:hAnsi="Wingdings" w:hint="default"/>
      </w:rPr>
    </w:lvl>
    <w:lvl w:ilvl="6" w:tplc="04080001" w:tentative="1">
      <w:start w:val="1"/>
      <w:numFmt w:val="bullet"/>
      <w:lvlText w:val=""/>
      <w:lvlJc w:val="left"/>
      <w:pPr>
        <w:ind w:left="4757" w:hanging="360"/>
      </w:pPr>
      <w:rPr>
        <w:rFonts w:ascii="Symbol" w:hAnsi="Symbol" w:hint="default"/>
      </w:rPr>
    </w:lvl>
    <w:lvl w:ilvl="7" w:tplc="04080003" w:tentative="1">
      <w:start w:val="1"/>
      <w:numFmt w:val="bullet"/>
      <w:lvlText w:val="o"/>
      <w:lvlJc w:val="left"/>
      <w:pPr>
        <w:ind w:left="5477" w:hanging="360"/>
      </w:pPr>
      <w:rPr>
        <w:rFonts w:ascii="Courier New" w:hAnsi="Courier New" w:cs="Courier New" w:hint="default"/>
      </w:rPr>
    </w:lvl>
    <w:lvl w:ilvl="8" w:tplc="04080005" w:tentative="1">
      <w:start w:val="1"/>
      <w:numFmt w:val="bullet"/>
      <w:lvlText w:val=""/>
      <w:lvlJc w:val="left"/>
      <w:pPr>
        <w:ind w:left="6197" w:hanging="360"/>
      </w:pPr>
      <w:rPr>
        <w:rFonts w:ascii="Wingdings" w:hAnsi="Wingdings" w:hint="default"/>
      </w:rPr>
    </w:lvl>
  </w:abstractNum>
  <w:abstractNum w:abstractNumId="7" w15:restartNumberingAfterBreak="0">
    <w:nsid w:val="1E5E27C9"/>
    <w:multiLevelType w:val="hybridMultilevel"/>
    <w:tmpl w:val="053C27F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15:restartNumberingAfterBreak="0">
    <w:nsid w:val="21A55CC0"/>
    <w:multiLevelType w:val="hybridMultilevel"/>
    <w:tmpl w:val="E88E3E2E"/>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9" w15:restartNumberingAfterBreak="0">
    <w:nsid w:val="24BD1653"/>
    <w:multiLevelType w:val="hybridMultilevel"/>
    <w:tmpl w:val="5FB665F4"/>
    <w:lvl w:ilvl="0" w:tplc="0408000F">
      <w:start w:val="1"/>
      <w:numFmt w:val="decimal"/>
      <w:lvlText w:val="%1."/>
      <w:lvlJc w:val="left"/>
      <w:pPr>
        <w:tabs>
          <w:tab w:val="num" w:pos="720"/>
        </w:tabs>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2A88693B"/>
    <w:multiLevelType w:val="multilevel"/>
    <w:tmpl w:val="7A0EE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2838F4"/>
    <w:multiLevelType w:val="hybridMultilevel"/>
    <w:tmpl w:val="6A3612B6"/>
    <w:lvl w:ilvl="0" w:tplc="5628C636">
      <w:numFmt w:val="bullet"/>
      <w:lvlText w:val="•"/>
      <w:lvlJc w:val="left"/>
      <w:pPr>
        <w:ind w:left="1080" w:hanging="720"/>
      </w:pPr>
      <w:rPr>
        <w:rFonts w:ascii="Arial" w:eastAsia="Times New Roman"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34740908"/>
    <w:multiLevelType w:val="hybridMultilevel"/>
    <w:tmpl w:val="A43C2A1C"/>
    <w:lvl w:ilvl="0" w:tplc="04080001">
      <w:start w:val="1"/>
      <w:numFmt w:val="bullet"/>
      <w:lvlText w:val=""/>
      <w:lvlJc w:val="left"/>
      <w:pPr>
        <w:ind w:left="360" w:hanging="360"/>
      </w:pPr>
      <w:rPr>
        <w:rFonts w:ascii="Symbol" w:hAnsi="Symbol" w:hint="default"/>
      </w:rPr>
    </w:lvl>
    <w:lvl w:ilvl="1" w:tplc="04080019" w:tentative="1">
      <w:start w:val="1"/>
      <w:numFmt w:val="lowerLetter"/>
      <w:lvlText w:val="%2."/>
      <w:lvlJc w:val="left"/>
      <w:pPr>
        <w:ind w:left="2149" w:hanging="360"/>
      </w:pPr>
    </w:lvl>
    <w:lvl w:ilvl="2" w:tplc="0408001B" w:tentative="1">
      <w:start w:val="1"/>
      <w:numFmt w:val="lowerRoman"/>
      <w:lvlText w:val="%3."/>
      <w:lvlJc w:val="right"/>
      <w:pPr>
        <w:ind w:left="2869" w:hanging="180"/>
      </w:pPr>
    </w:lvl>
    <w:lvl w:ilvl="3" w:tplc="0408000F" w:tentative="1">
      <w:start w:val="1"/>
      <w:numFmt w:val="decimal"/>
      <w:lvlText w:val="%4."/>
      <w:lvlJc w:val="left"/>
      <w:pPr>
        <w:ind w:left="3589" w:hanging="360"/>
      </w:pPr>
    </w:lvl>
    <w:lvl w:ilvl="4" w:tplc="04080019" w:tentative="1">
      <w:start w:val="1"/>
      <w:numFmt w:val="lowerLetter"/>
      <w:lvlText w:val="%5."/>
      <w:lvlJc w:val="left"/>
      <w:pPr>
        <w:ind w:left="4309" w:hanging="360"/>
      </w:pPr>
    </w:lvl>
    <w:lvl w:ilvl="5" w:tplc="0408001B" w:tentative="1">
      <w:start w:val="1"/>
      <w:numFmt w:val="lowerRoman"/>
      <w:lvlText w:val="%6."/>
      <w:lvlJc w:val="right"/>
      <w:pPr>
        <w:ind w:left="5029" w:hanging="180"/>
      </w:pPr>
    </w:lvl>
    <w:lvl w:ilvl="6" w:tplc="0408000F" w:tentative="1">
      <w:start w:val="1"/>
      <w:numFmt w:val="decimal"/>
      <w:lvlText w:val="%7."/>
      <w:lvlJc w:val="left"/>
      <w:pPr>
        <w:ind w:left="5749" w:hanging="360"/>
      </w:pPr>
    </w:lvl>
    <w:lvl w:ilvl="7" w:tplc="04080019" w:tentative="1">
      <w:start w:val="1"/>
      <w:numFmt w:val="lowerLetter"/>
      <w:lvlText w:val="%8."/>
      <w:lvlJc w:val="left"/>
      <w:pPr>
        <w:ind w:left="6469" w:hanging="360"/>
      </w:pPr>
    </w:lvl>
    <w:lvl w:ilvl="8" w:tplc="0408001B" w:tentative="1">
      <w:start w:val="1"/>
      <w:numFmt w:val="lowerRoman"/>
      <w:lvlText w:val="%9."/>
      <w:lvlJc w:val="right"/>
      <w:pPr>
        <w:ind w:left="7189" w:hanging="180"/>
      </w:pPr>
    </w:lvl>
  </w:abstractNum>
  <w:abstractNum w:abstractNumId="13" w15:restartNumberingAfterBreak="0">
    <w:nsid w:val="3AD536C4"/>
    <w:multiLevelType w:val="hybridMultilevel"/>
    <w:tmpl w:val="80524BAA"/>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4" w15:restartNumberingAfterBreak="0">
    <w:nsid w:val="407E5393"/>
    <w:multiLevelType w:val="hybridMultilevel"/>
    <w:tmpl w:val="88D85EE0"/>
    <w:lvl w:ilvl="0" w:tplc="8758E046">
      <w:start w:val="1"/>
      <w:numFmt w:val="decimal"/>
      <w:lvlText w:val="%1."/>
      <w:lvlJc w:val="left"/>
      <w:pPr>
        <w:ind w:left="1069" w:hanging="360"/>
      </w:pPr>
      <w:rPr>
        <w:rFonts w:hint="default"/>
        <w:i w:val="0"/>
      </w:rPr>
    </w:lvl>
    <w:lvl w:ilvl="1" w:tplc="04080019" w:tentative="1">
      <w:start w:val="1"/>
      <w:numFmt w:val="lowerLetter"/>
      <w:lvlText w:val="%2."/>
      <w:lvlJc w:val="left"/>
      <w:pPr>
        <w:ind w:left="1789" w:hanging="360"/>
      </w:pPr>
    </w:lvl>
    <w:lvl w:ilvl="2" w:tplc="0408001B" w:tentative="1">
      <w:start w:val="1"/>
      <w:numFmt w:val="lowerRoman"/>
      <w:lvlText w:val="%3."/>
      <w:lvlJc w:val="right"/>
      <w:pPr>
        <w:ind w:left="2509" w:hanging="180"/>
      </w:pPr>
    </w:lvl>
    <w:lvl w:ilvl="3" w:tplc="0408000F" w:tentative="1">
      <w:start w:val="1"/>
      <w:numFmt w:val="decimal"/>
      <w:lvlText w:val="%4."/>
      <w:lvlJc w:val="left"/>
      <w:pPr>
        <w:ind w:left="3229" w:hanging="360"/>
      </w:pPr>
    </w:lvl>
    <w:lvl w:ilvl="4" w:tplc="04080019" w:tentative="1">
      <w:start w:val="1"/>
      <w:numFmt w:val="lowerLetter"/>
      <w:lvlText w:val="%5."/>
      <w:lvlJc w:val="left"/>
      <w:pPr>
        <w:ind w:left="3949" w:hanging="360"/>
      </w:pPr>
    </w:lvl>
    <w:lvl w:ilvl="5" w:tplc="0408001B" w:tentative="1">
      <w:start w:val="1"/>
      <w:numFmt w:val="lowerRoman"/>
      <w:lvlText w:val="%6."/>
      <w:lvlJc w:val="right"/>
      <w:pPr>
        <w:ind w:left="4669" w:hanging="180"/>
      </w:pPr>
    </w:lvl>
    <w:lvl w:ilvl="6" w:tplc="0408000F" w:tentative="1">
      <w:start w:val="1"/>
      <w:numFmt w:val="decimal"/>
      <w:lvlText w:val="%7."/>
      <w:lvlJc w:val="left"/>
      <w:pPr>
        <w:ind w:left="5389" w:hanging="360"/>
      </w:pPr>
    </w:lvl>
    <w:lvl w:ilvl="7" w:tplc="04080019" w:tentative="1">
      <w:start w:val="1"/>
      <w:numFmt w:val="lowerLetter"/>
      <w:lvlText w:val="%8."/>
      <w:lvlJc w:val="left"/>
      <w:pPr>
        <w:ind w:left="6109" w:hanging="360"/>
      </w:pPr>
    </w:lvl>
    <w:lvl w:ilvl="8" w:tplc="0408001B" w:tentative="1">
      <w:start w:val="1"/>
      <w:numFmt w:val="lowerRoman"/>
      <w:lvlText w:val="%9."/>
      <w:lvlJc w:val="right"/>
      <w:pPr>
        <w:ind w:left="6829" w:hanging="180"/>
      </w:pPr>
    </w:lvl>
  </w:abstractNum>
  <w:abstractNum w:abstractNumId="15" w15:restartNumberingAfterBreak="0">
    <w:nsid w:val="42876EC9"/>
    <w:multiLevelType w:val="hybridMultilevel"/>
    <w:tmpl w:val="C0B0CC9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44622AC7"/>
    <w:multiLevelType w:val="hybridMultilevel"/>
    <w:tmpl w:val="79DC4BF2"/>
    <w:lvl w:ilvl="0" w:tplc="5628C636">
      <w:numFmt w:val="bullet"/>
      <w:lvlText w:val="•"/>
      <w:lvlJc w:val="left"/>
      <w:pPr>
        <w:ind w:left="1080" w:hanging="720"/>
      </w:pPr>
      <w:rPr>
        <w:rFonts w:ascii="Arial" w:eastAsia="Times New Roman"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47776E95"/>
    <w:multiLevelType w:val="hybridMultilevel"/>
    <w:tmpl w:val="6D40A64C"/>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50C2709B"/>
    <w:multiLevelType w:val="hybridMultilevel"/>
    <w:tmpl w:val="B0A06FA0"/>
    <w:lvl w:ilvl="0" w:tplc="5628C636">
      <w:numFmt w:val="bullet"/>
      <w:lvlText w:val="•"/>
      <w:lvlJc w:val="left"/>
      <w:pPr>
        <w:ind w:left="1080" w:hanging="720"/>
      </w:pPr>
      <w:rPr>
        <w:rFonts w:ascii="Arial" w:eastAsia="Times New Roman"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57AF18A8"/>
    <w:multiLevelType w:val="hybridMultilevel"/>
    <w:tmpl w:val="A656B54E"/>
    <w:lvl w:ilvl="0" w:tplc="04080005">
      <w:start w:val="1"/>
      <w:numFmt w:val="bullet"/>
      <w:lvlText w:val=""/>
      <w:lvlJc w:val="left"/>
      <w:pPr>
        <w:tabs>
          <w:tab w:val="num" w:pos="1440"/>
        </w:tabs>
        <w:ind w:left="1440" w:hanging="360"/>
      </w:pPr>
      <w:rPr>
        <w:rFonts w:ascii="Wingdings" w:hAnsi="Wingdings" w:hint="default"/>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59792D81"/>
    <w:multiLevelType w:val="hybridMultilevel"/>
    <w:tmpl w:val="6DDCF6D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603943DF"/>
    <w:multiLevelType w:val="hybridMultilevel"/>
    <w:tmpl w:val="98D0106C"/>
    <w:lvl w:ilvl="0" w:tplc="5628C636">
      <w:numFmt w:val="bullet"/>
      <w:lvlText w:val="•"/>
      <w:lvlJc w:val="left"/>
      <w:pPr>
        <w:ind w:left="1080" w:hanging="720"/>
      </w:pPr>
      <w:rPr>
        <w:rFonts w:ascii="Arial" w:eastAsia="Times New Roman"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688E50BC"/>
    <w:multiLevelType w:val="hybridMultilevel"/>
    <w:tmpl w:val="EAC4144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6CF846B9"/>
    <w:multiLevelType w:val="hybridMultilevel"/>
    <w:tmpl w:val="C4625CAE"/>
    <w:lvl w:ilvl="0" w:tplc="04080005">
      <w:start w:val="1"/>
      <w:numFmt w:val="bullet"/>
      <w:lvlText w:val=""/>
      <w:lvlJc w:val="left"/>
      <w:pPr>
        <w:tabs>
          <w:tab w:val="num" w:pos="1500"/>
        </w:tabs>
        <w:ind w:left="1500" w:hanging="360"/>
      </w:pPr>
      <w:rPr>
        <w:rFonts w:ascii="Wingdings" w:hAnsi="Wingdings" w:hint="default"/>
      </w:rPr>
    </w:lvl>
    <w:lvl w:ilvl="1" w:tplc="04080003" w:tentative="1">
      <w:start w:val="1"/>
      <w:numFmt w:val="bullet"/>
      <w:lvlText w:val="o"/>
      <w:lvlJc w:val="left"/>
      <w:pPr>
        <w:tabs>
          <w:tab w:val="num" w:pos="2220"/>
        </w:tabs>
        <w:ind w:left="2220" w:hanging="360"/>
      </w:pPr>
      <w:rPr>
        <w:rFonts w:ascii="Courier New" w:hAnsi="Courier New" w:cs="Courier New" w:hint="default"/>
      </w:rPr>
    </w:lvl>
    <w:lvl w:ilvl="2" w:tplc="04080005" w:tentative="1">
      <w:start w:val="1"/>
      <w:numFmt w:val="bullet"/>
      <w:lvlText w:val=""/>
      <w:lvlJc w:val="left"/>
      <w:pPr>
        <w:tabs>
          <w:tab w:val="num" w:pos="2940"/>
        </w:tabs>
        <w:ind w:left="2940" w:hanging="360"/>
      </w:pPr>
      <w:rPr>
        <w:rFonts w:ascii="Wingdings" w:hAnsi="Wingdings" w:hint="default"/>
      </w:rPr>
    </w:lvl>
    <w:lvl w:ilvl="3" w:tplc="04080001" w:tentative="1">
      <w:start w:val="1"/>
      <w:numFmt w:val="bullet"/>
      <w:lvlText w:val=""/>
      <w:lvlJc w:val="left"/>
      <w:pPr>
        <w:tabs>
          <w:tab w:val="num" w:pos="3660"/>
        </w:tabs>
        <w:ind w:left="3660" w:hanging="360"/>
      </w:pPr>
      <w:rPr>
        <w:rFonts w:ascii="Symbol" w:hAnsi="Symbol" w:hint="default"/>
      </w:rPr>
    </w:lvl>
    <w:lvl w:ilvl="4" w:tplc="04080003" w:tentative="1">
      <w:start w:val="1"/>
      <w:numFmt w:val="bullet"/>
      <w:lvlText w:val="o"/>
      <w:lvlJc w:val="left"/>
      <w:pPr>
        <w:tabs>
          <w:tab w:val="num" w:pos="4380"/>
        </w:tabs>
        <w:ind w:left="4380" w:hanging="360"/>
      </w:pPr>
      <w:rPr>
        <w:rFonts w:ascii="Courier New" w:hAnsi="Courier New" w:cs="Courier New" w:hint="default"/>
      </w:rPr>
    </w:lvl>
    <w:lvl w:ilvl="5" w:tplc="04080005" w:tentative="1">
      <w:start w:val="1"/>
      <w:numFmt w:val="bullet"/>
      <w:lvlText w:val=""/>
      <w:lvlJc w:val="left"/>
      <w:pPr>
        <w:tabs>
          <w:tab w:val="num" w:pos="5100"/>
        </w:tabs>
        <w:ind w:left="5100" w:hanging="360"/>
      </w:pPr>
      <w:rPr>
        <w:rFonts w:ascii="Wingdings" w:hAnsi="Wingdings" w:hint="default"/>
      </w:rPr>
    </w:lvl>
    <w:lvl w:ilvl="6" w:tplc="04080001" w:tentative="1">
      <w:start w:val="1"/>
      <w:numFmt w:val="bullet"/>
      <w:lvlText w:val=""/>
      <w:lvlJc w:val="left"/>
      <w:pPr>
        <w:tabs>
          <w:tab w:val="num" w:pos="5820"/>
        </w:tabs>
        <w:ind w:left="5820" w:hanging="360"/>
      </w:pPr>
      <w:rPr>
        <w:rFonts w:ascii="Symbol" w:hAnsi="Symbol" w:hint="default"/>
      </w:rPr>
    </w:lvl>
    <w:lvl w:ilvl="7" w:tplc="04080003" w:tentative="1">
      <w:start w:val="1"/>
      <w:numFmt w:val="bullet"/>
      <w:lvlText w:val="o"/>
      <w:lvlJc w:val="left"/>
      <w:pPr>
        <w:tabs>
          <w:tab w:val="num" w:pos="6540"/>
        </w:tabs>
        <w:ind w:left="6540" w:hanging="360"/>
      </w:pPr>
      <w:rPr>
        <w:rFonts w:ascii="Courier New" w:hAnsi="Courier New" w:cs="Courier New" w:hint="default"/>
      </w:rPr>
    </w:lvl>
    <w:lvl w:ilvl="8" w:tplc="04080005" w:tentative="1">
      <w:start w:val="1"/>
      <w:numFmt w:val="bullet"/>
      <w:lvlText w:val=""/>
      <w:lvlJc w:val="left"/>
      <w:pPr>
        <w:tabs>
          <w:tab w:val="num" w:pos="7260"/>
        </w:tabs>
        <w:ind w:left="7260" w:hanging="360"/>
      </w:pPr>
      <w:rPr>
        <w:rFonts w:ascii="Wingdings" w:hAnsi="Wingdings" w:hint="default"/>
      </w:rPr>
    </w:lvl>
  </w:abstractNum>
  <w:abstractNum w:abstractNumId="24" w15:restartNumberingAfterBreak="0">
    <w:nsid w:val="6E5C19E9"/>
    <w:multiLevelType w:val="hybridMultilevel"/>
    <w:tmpl w:val="6CF2E20E"/>
    <w:lvl w:ilvl="0" w:tplc="5628C636">
      <w:numFmt w:val="bullet"/>
      <w:lvlText w:val="•"/>
      <w:lvlJc w:val="left"/>
      <w:pPr>
        <w:ind w:left="1080" w:hanging="720"/>
      </w:pPr>
      <w:rPr>
        <w:rFonts w:ascii="Arial" w:eastAsia="Times New Roman"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7B3C05D8"/>
    <w:multiLevelType w:val="hybridMultilevel"/>
    <w:tmpl w:val="CE7C17F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7BB64C88"/>
    <w:multiLevelType w:val="multilevel"/>
    <w:tmpl w:val="9FA65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D6C7037"/>
    <w:multiLevelType w:val="hybridMultilevel"/>
    <w:tmpl w:val="89225566"/>
    <w:lvl w:ilvl="0" w:tplc="3CFE62D4">
      <w:start w:val="1"/>
      <w:numFmt w:val="bullet"/>
      <w:lvlText w:val=""/>
      <w:lvlJc w:val="left"/>
      <w:pPr>
        <w:tabs>
          <w:tab w:val="num" w:pos="397"/>
        </w:tabs>
        <w:ind w:left="397" w:hanging="397"/>
      </w:pPr>
      <w:rPr>
        <w:rFonts w:ascii="Webdings" w:hAnsi="Web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num w:numId="1">
    <w:abstractNumId w:val="9"/>
  </w:num>
  <w:num w:numId="2">
    <w:abstractNumId w:val="13"/>
  </w:num>
  <w:num w:numId="3">
    <w:abstractNumId w:val="7"/>
  </w:num>
  <w:num w:numId="4">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num>
  <w:num w:numId="7">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1"/>
  </w:num>
  <w:num w:numId="10">
    <w:abstractNumId w:val="19"/>
  </w:num>
  <w:num w:numId="11">
    <w:abstractNumId w:val="23"/>
  </w:num>
  <w:num w:numId="12">
    <w:abstractNumId w:val="12"/>
  </w:num>
  <w:num w:numId="13">
    <w:abstractNumId w:val="14"/>
  </w:num>
  <w:num w:numId="1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3"/>
  </w:num>
  <w:num w:numId="18">
    <w:abstractNumId w:val="4"/>
  </w:num>
  <w:num w:numId="19">
    <w:abstractNumId w:val="22"/>
  </w:num>
  <w:num w:numId="20">
    <w:abstractNumId w:val="15"/>
  </w:num>
  <w:num w:numId="21">
    <w:abstractNumId w:val="18"/>
  </w:num>
  <w:num w:numId="22">
    <w:abstractNumId w:val="11"/>
  </w:num>
  <w:num w:numId="23">
    <w:abstractNumId w:val="16"/>
  </w:num>
  <w:num w:numId="24">
    <w:abstractNumId w:val="21"/>
  </w:num>
  <w:num w:numId="25">
    <w:abstractNumId w:val="24"/>
  </w:num>
  <w:num w:numId="26">
    <w:abstractNumId w:val="25"/>
  </w:num>
  <w:num w:numId="27">
    <w:abstractNumId w:val="5"/>
  </w:num>
  <w:num w:numId="28">
    <w:abstractNumId w:val="6"/>
  </w:num>
  <w:num w:numId="29">
    <w:abstractNumId w:val="0"/>
  </w:num>
  <w:num w:numId="30">
    <w:abstractNumId w:val="26"/>
  </w:num>
  <w:num w:numId="3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25E6"/>
    <w:rsid w:val="000012B0"/>
    <w:rsid w:val="000015A3"/>
    <w:rsid w:val="000056B2"/>
    <w:rsid w:val="00012916"/>
    <w:rsid w:val="0002191B"/>
    <w:rsid w:val="00025055"/>
    <w:rsid w:val="000274CD"/>
    <w:rsid w:val="00027823"/>
    <w:rsid w:val="000357C6"/>
    <w:rsid w:val="00042DD9"/>
    <w:rsid w:val="00052EEA"/>
    <w:rsid w:val="0005418E"/>
    <w:rsid w:val="00057DD9"/>
    <w:rsid w:val="000631F1"/>
    <w:rsid w:val="00073275"/>
    <w:rsid w:val="00073734"/>
    <w:rsid w:val="000813EB"/>
    <w:rsid w:val="000877A2"/>
    <w:rsid w:val="00087ACB"/>
    <w:rsid w:val="00097C63"/>
    <w:rsid w:val="000A1974"/>
    <w:rsid w:val="000A3207"/>
    <w:rsid w:val="000A6D58"/>
    <w:rsid w:val="000B0995"/>
    <w:rsid w:val="000B49E9"/>
    <w:rsid w:val="000C02BE"/>
    <w:rsid w:val="000C55C5"/>
    <w:rsid w:val="000C65A5"/>
    <w:rsid w:val="000D4077"/>
    <w:rsid w:val="000E1D39"/>
    <w:rsid w:val="000E6CC1"/>
    <w:rsid w:val="00111AA2"/>
    <w:rsid w:val="00114CD6"/>
    <w:rsid w:val="0012034A"/>
    <w:rsid w:val="0012297C"/>
    <w:rsid w:val="001271C9"/>
    <w:rsid w:val="0013560A"/>
    <w:rsid w:val="0013642C"/>
    <w:rsid w:val="0015424E"/>
    <w:rsid w:val="00161E7D"/>
    <w:rsid w:val="0016314F"/>
    <w:rsid w:val="001653E2"/>
    <w:rsid w:val="0016571E"/>
    <w:rsid w:val="00174329"/>
    <w:rsid w:val="00177088"/>
    <w:rsid w:val="001863DB"/>
    <w:rsid w:val="001864AF"/>
    <w:rsid w:val="00190B91"/>
    <w:rsid w:val="00197DCA"/>
    <w:rsid w:val="001A66E2"/>
    <w:rsid w:val="001A76C2"/>
    <w:rsid w:val="001B4A8E"/>
    <w:rsid w:val="001C0BBD"/>
    <w:rsid w:val="001C2355"/>
    <w:rsid w:val="001C57B4"/>
    <w:rsid w:val="001C657A"/>
    <w:rsid w:val="001C6FB0"/>
    <w:rsid w:val="001D1EFA"/>
    <w:rsid w:val="001D5BC9"/>
    <w:rsid w:val="001E1D21"/>
    <w:rsid w:val="001F12B4"/>
    <w:rsid w:val="001F1DDF"/>
    <w:rsid w:val="001F33E0"/>
    <w:rsid w:val="00201BAB"/>
    <w:rsid w:val="00204B3C"/>
    <w:rsid w:val="00205C41"/>
    <w:rsid w:val="002104CE"/>
    <w:rsid w:val="00213062"/>
    <w:rsid w:val="002257C0"/>
    <w:rsid w:val="0022586A"/>
    <w:rsid w:val="00234C96"/>
    <w:rsid w:val="0024101B"/>
    <w:rsid w:val="002530B0"/>
    <w:rsid w:val="002553E3"/>
    <w:rsid w:val="0026007D"/>
    <w:rsid w:val="00265A37"/>
    <w:rsid w:val="00274BD5"/>
    <w:rsid w:val="00285BB3"/>
    <w:rsid w:val="00285EA3"/>
    <w:rsid w:val="00297979"/>
    <w:rsid w:val="002A4F0F"/>
    <w:rsid w:val="002B3459"/>
    <w:rsid w:val="002B45F7"/>
    <w:rsid w:val="002B7C84"/>
    <w:rsid w:val="002C318A"/>
    <w:rsid w:val="002C4231"/>
    <w:rsid w:val="002C44F9"/>
    <w:rsid w:val="002D2CA8"/>
    <w:rsid w:val="002D3489"/>
    <w:rsid w:val="002D43C5"/>
    <w:rsid w:val="002D70EE"/>
    <w:rsid w:val="002E053E"/>
    <w:rsid w:val="002E579C"/>
    <w:rsid w:val="002E65B4"/>
    <w:rsid w:val="002F5F16"/>
    <w:rsid w:val="00301125"/>
    <w:rsid w:val="00304FFB"/>
    <w:rsid w:val="003135BA"/>
    <w:rsid w:val="00314E9A"/>
    <w:rsid w:val="003160E0"/>
    <w:rsid w:val="00321312"/>
    <w:rsid w:val="00337C14"/>
    <w:rsid w:val="00341A16"/>
    <w:rsid w:val="00343828"/>
    <w:rsid w:val="00344BDB"/>
    <w:rsid w:val="003505CB"/>
    <w:rsid w:val="00351B8B"/>
    <w:rsid w:val="00355283"/>
    <w:rsid w:val="0036049C"/>
    <w:rsid w:val="00361C80"/>
    <w:rsid w:val="00361DCA"/>
    <w:rsid w:val="00375DE8"/>
    <w:rsid w:val="00386E1C"/>
    <w:rsid w:val="003910FF"/>
    <w:rsid w:val="00391BDD"/>
    <w:rsid w:val="003928C2"/>
    <w:rsid w:val="00394501"/>
    <w:rsid w:val="003A1190"/>
    <w:rsid w:val="003A2578"/>
    <w:rsid w:val="003A4603"/>
    <w:rsid w:val="003B12C0"/>
    <w:rsid w:val="003B42D6"/>
    <w:rsid w:val="003C2CD7"/>
    <w:rsid w:val="003C422D"/>
    <w:rsid w:val="003C7F4A"/>
    <w:rsid w:val="003D32A0"/>
    <w:rsid w:val="003D480F"/>
    <w:rsid w:val="003D7A85"/>
    <w:rsid w:val="003E11DE"/>
    <w:rsid w:val="003E32AD"/>
    <w:rsid w:val="003F327C"/>
    <w:rsid w:val="00403332"/>
    <w:rsid w:val="00403D74"/>
    <w:rsid w:val="00407CE6"/>
    <w:rsid w:val="00410F3A"/>
    <w:rsid w:val="004113E0"/>
    <w:rsid w:val="004171A9"/>
    <w:rsid w:val="00417B17"/>
    <w:rsid w:val="00420F75"/>
    <w:rsid w:val="004217EE"/>
    <w:rsid w:val="00422A04"/>
    <w:rsid w:val="00424330"/>
    <w:rsid w:val="0042559F"/>
    <w:rsid w:val="0042674A"/>
    <w:rsid w:val="00426B0A"/>
    <w:rsid w:val="00430D43"/>
    <w:rsid w:val="00431210"/>
    <w:rsid w:val="00432D25"/>
    <w:rsid w:val="00435D3F"/>
    <w:rsid w:val="004363B1"/>
    <w:rsid w:val="004377A4"/>
    <w:rsid w:val="004518D8"/>
    <w:rsid w:val="00454B6F"/>
    <w:rsid w:val="00467788"/>
    <w:rsid w:val="00476851"/>
    <w:rsid w:val="0048686C"/>
    <w:rsid w:val="004964D2"/>
    <w:rsid w:val="004977E0"/>
    <w:rsid w:val="00497BBC"/>
    <w:rsid w:val="004A24B0"/>
    <w:rsid w:val="004A4A53"/>
    <w:rsid w:val="004A6558"/>
    <w:rsid w:val="004A666F"/>
    <w:rsid w:val="004A730D"/>
    <w:rsid w:val="004B19D0"/>
    <w:rsid w:val="004C2A82"/>
    <w:rsid w:val="004C5400"/>
    <w:rsid w:val="004D27B2"/>
    <w:rsid w:val="004D3F45"/>
    <w:rsid w:val="004D51DD"/>
    <w:rsid w:val="004E1A2C"/>
    <w:rsid w:val="004E5E3F"/>
    <w:rsid w:val="004F131E"/>
    <w:rsid w:val="004F5959"/>
    <w:rsid w:val="00503253"/>
    <w:rsid w:val="00507641"/>
    <w:rsid w:val="005108E7"/>
    <w:rsid w:val="005111F5"/>
    <w:rsid w:val="005165A9"/>
    <w:rsid w:val="005208CA"/>
    <w:rsid w:val="00523E84"/>
    <w:rsid w:val="005371FC"/>
    <w:rsid w:val="005444E0"/>
    <w:rsid w:val="00550BE7"/>
    <w:rsid w:val="00560A60"/>
    <w:rsid w:val="005662AA"/>
    <w:rsid w:val="005744DF"/>
    <w:rsid w:val="00575073"/>
    <w:rsid w:val="00576294"/>
    <w:rsid w:val="005769F8"/>
    <w:rsid w:val="00587FE5"/>
    <w:rsid w:val="00595411"/>
    <w:rsid w:val="005A79F4"/>
    <w:rsid w:val="005B0904"/>
    <w:rsid w:val="005B0E32"/>
    <w:rsid w:val="005B179C"/>
    <w:rsid w:val="005B6A60"/>
    <w:rsid w:val="005C1EBD"/>
    <w:rsid w:val="005C2A61"/>
    <w:rsid w:val="005D0586"/>
    <w:rsid w:val="005D21DE"/>
    <w:rsid w:val="005D5539"/>
    <w:rsid w:val="005D7527"/>
    <w:rsid w:val="005D7978"/>
    <w:rsid w:val="005E4C1D"/>
    <w:rsid w:val="005F5751"/>
    <w:rsid w:val="005F58C2"/>
    <w:rsid w:val="005F6CD3"/>
    <w:rsid w:val="0060136F"/>
    <w:rsid w:val="0061071E"/>
    <w:rsid w:val="00612B4F"/>
    <w:rsid w:val="00613069"/>
    <w:rsid w:val="006249B6"/>
    <w:rsid w:val="00625D1F"/>
    <w:rsid w:val="00635AFF"/>
    <w:rsid w:val="00647E4F"/>
    <w:rsid w:val="00652FC9"/>
    <w:rsid w:val="0065510C"/>
    <w:rsid w:val="00662F20"/>
    <w:rsid w:val="00670556"/>
    <w:rsid w:val="00680E83"/>
    <w:rsid w:val="006A7547"/>
    <w:rsid w:val="006B246F"/>
    <w:rsid w:val="006B4391"/>
    <w:rsid w:val="006B62C6"/>
    <w:rsid w:val="006B63A7"/>
    <w:rsid w:val="006B7092"/>
    <w:rsid w:val="006C4869"/>
    <w:rsid w:val="006D0CF9"/>
    <w:rsid w:val="006D22C6"/>
    <w:rsid w:val="006D64A8"/>
    <w:rsid w:val="006E1D91"/>
    <w:rsid w:val="006E55BF"/>
    <w:rsid w:val="006F5D6D"/>
    <w:rsid w:val="006F7034"/>
    <w:rsid w:val="00700AF8"/>
    <w:rsid w:val="00703991"/>
    <w:rsid w:val="00720830"/>
    <w:rsid w:val="00731E52"/>
    <w:rsid w:val="00734EE9"/>
    <w:rsid w:val="007654E1"/>
    <w:rsid w:val="00786297"/>
    <w:rsid w:val="007A0DF8"/>
    <w:rsid w:val="007A274A"/>
    <w:rsid w:val="007A2C44"/>
    <w:rsid w:val="007A3852"/>
    <w:rsid w:val="007A4FFB"/>
    <w:rsid w:val="007B1454"/>
    <w:rsid w:val="007B5BB1"/>
    <w:rsid w:val="007C5CAC"/>
    <w:rsid w:val="007D2EF6"/>
    <w:rsid w:val="007E4173"/>
    <w:rsid w:val="007E63E8"/>
    <w:rsid w:val="007E74BD"/>
    <w:rsid w:val="007F2E19"/>
    <w:rsid w:val="00826BC1"/>
    <w:rsid w:val="008478C6"/>
    <w:rsid w:val="00860DF7"/>
    <w:rsid w:val="00861452"/>
    <w:rsid w:val="00864C4A"/>
    <w:rsid w:val="00865D4F"/>
    <w:rsid w:val="00871B0B"/>
    <w:rsid w:val="00894A94"/>
    <w:rsid w:val="008A5143"/>
    <w:rsid w:val="008A7C37"/>
    <w:rsid w:val="008B1945"/>
    <w:rsid w:val="008B2659"/>
    <w:rsid w:val="008B2E6E"/>
    <w:rsid w:val="008D05C5"/>
    <w:rsid w:val="008D0EF8"/>
    <w:rsid w:val="008D7528"/>
    <w:rsid w:val="008E3C11"/>
    <w:rsid w:val="008F24F7"/>
    <w:rsid w:val="008F3B59"/>
    <w:rsid w:val="009214E1"/>
    <w:rsid w:val="0093009C"/>
    <w:rsid w:val="009417D6"/>
    <w:rsid w:val="00941FE5"/>
    <w:rsid w:val="00945E3A"/>
    <w:rsid w:val="00951F61"/>
    <w:rsid w:val="00954513"/>
    <w:rsid w:val="009704E9"/>
    <w:rsid w:val="00970F73"/>
    <w:rsid w:val="009743BA"/>
    <w:rsid w:val="00985C8D"/>
    <w:rsid w:val="0099623B"/>
    <w:rsid w:val="00996F61"/>
    <w:rsid w:val="009B2DDC"/>
    <w:rsid w:val="009B3E76"/>
    <w:rsid w:val="009B481A"/>
    <w:rsid w:val="009B5381"/>
    <w:rsid w:val="009D0160"/>
    <w:rsid w:val="009D4CCB"/>
    <w:rsid w:val="009D4FC5"/>
    <w:rsid w:val="009D4FC9"/>
    <w:rsid w:val="009D7701"/>
    <w:rsid w:val="009E0792"/>
    <w:rsid w:val="009E0C7F"/>
    <w:rsid w:val="009E3EBE"/>
    <w:rsid w:val="009F4E54"/>
    <w:rsid w:val="00A04055"/>
    <w:rsid w:val="00A10B57"/>
    <w:rsid w:val="00A206CB"/>
    <w:rsid w:val="00A23E96"/>
    <w:rsid w:val="00A35FFA"/>
    <w:rsid w:val="00A36F74"/>
    <w:rsid w:val="00A41C6C"/>
    <w:rsid w:val="00A4564F"/>
    <w:rsid w:val="00A45D32"/>
    <w:rsid w:val="00A63533"/>
    <w:rsid w:val="00A7459D"/>
    <w:rsid w:val="00A76791"/>
    <w:rsid w:val="00A77D7E"/>
    <w:rsid w:val="00A801AF"/>
    <w:rsid w:val="00A85907"/>
    <w:rsid w:val="00A86825"/>
    <w:rsid w:val="00A8696F"/>
    <w:rsid w:val="00A87251"/>
    <w:rsid w:val="00A910B3"/>
    <w:rsid w:val="00A93756"/>
    <w:rsid w:val="00A95F21"/>
    <w:rsid w:val="00AA4F79"/>
    <w:rsid w:val="00AA71D3"/>
    <w:rsid w:val="00AB3CC9"/>
    <w:rsid w:val="00AB7464"/>
    <w:rsid w:val="00AD53D9"/>
    <w:rsid w:val="00AE193E"/>
    <w:rsid w:val="00AE2B31"/>
    <w:rsid w:val="00AF125F"/>
    <w:rsid w:val="00AF615B"/>
    <w:rsid w:val="00B11013"/>
    <w:rsid w:val="00B20203"/>
    <w:rsid w:val="00B21CA8"/>
    <w:rsid w:val="00B22612"/>
    <w:rsid w:val="00B25C6D"/>
    <w:rsid w:val="00B37A64"/>
    <w:rsid w:val="00B41377"/>
    <w:rsid w:val="00B52CDE"/>
    <w:rsid w:val="00B61BE9"/>
    <w:rsid w:val="00B6339D"/>
    <w:rsid w:val="00B65FBA"/>
    <w:rsid w:val="00B7137D"/>
    <w:rsid w:val="00B82116"/>
    <w:rsid w:val="00B84DA3"/>
    <w:rsid w:val="00B958C6"/>
    <w:rsid w:val="00B9760C"/>
    <w:rsid w:val="00BA6688"/>
    <w:rsid w:val="00BB10E6"/>
    <w:rsid w:val="00BB3CB8"/>
    <w:rsid w:val="00BB5C11"/>
    <w:rsid w:val="00BC6C89"/>
    <w:rsid w:val="00BD35B0"/>
    <w:rsid w:val="00BE2F2F"/>
    <w:rsid w:val="00BF1C8B"/>
    <w:rsid w:val="00C031BB"/>
    <w:rsid w:val="00C15C51"/>
    <w:rsid w:val="00C1680E"/>
    <w:rsid w:val="00C22314"/>
    <w:rsid w:val="00C22A45"/>
    <w:rsid w:val="00C26B94"/>
    <w:rsid w:val="00C309CF"/>
    <w:rsid w:val="00C57121"/>
    <w:rsid w:val="00C60901"/>
    <w:rsid w:val="00C73310"/>
    <w:rsid w:val="00C74424"/>
    <w:rsid w:val="00CA07FA"/>
    <w:rsid w:val="00CA7964"/>
    <w:rsid w:val="00CC6168"/>
    <w:rsid w:val="00CD2AA9"/>
    <w:rsid w:val="00CD2E31"/>
    <w:rsid w:val="00CD3287"/>
    <w:rsid w:val="00CD3940"/>
    <w:rsid w:val="00CD539A"/>
    <w:rsid w:val="00CE54FE"/>
    <w:rsid w:val="00CF1C24"/>
    <w:rsid w:val="00CF1F7F"/>
    <w:rsid w:val="00CF2420"/>
    <w:rsid w:val="00CF25E6"/>
    <w:rsid w:val="00CF7A3B"/>
    <w:rsid w:val="00D02354"/>
    <w:rsid w:val="00D03BFA"/>
    <w:rsid w:val="00D0514A"/>
    <w:rsid w:val="00D05771"/>
    <w:rsid w:val="00D07769"/>
    <w:rsid w:val="00D21510"/>
    <w:rsid w:val="00D317EF"/>
    <w:rsid w:val="00D31FE6"/>
    <w:rsid w:val="00D37A8B"/>
    <w:rsid w:val="00D46C48"/>
    <w:rsid w:val="00D52C58"/>
    <w:rsid w:val="00D55A3B"/>
    <w:rsid w:val="00D606FB"/>
    <w:rsid w:val="00D63578"/>
    <w:rsid w:val="00D63840"/>
    <w:rsid w:val="00D70DCA"/>
    <w:rsid w:val="00D71C74"/>
    <w:rsid w:val="00D7270D"/>
    <w:rsid w:val="00D82A22"/>
    <w:rsid w:val="00D86698"/>
    <w:rsid w:val="00D87486"/>
    <w:rsid w:val="00DA09DF"/>
    <w:rsid w:val="00DA67FA"/>
    <w:rsid w:val="00DB02F4"/>
    <w:rsid w:val="00DD1AAA"/>
    <w:rsid w:val="00DD36A9"/>
    <w:rsid w:val="00DD6B8D"/>
    <w:rsid w:val="00DF0E21"/>
    <w:rsid w:val="00E00D42"/>
    <w:rsid w:val="00E06A81"/>
    <w:rsid w:val="00E07178"/>
    <w:rsid w:val="00E2154A"/>
    <w:rsid w:val="00E27FDE"/>
    <w:rsid w:val="00E338EE"/>
    <w:rsid w:val="00E35485"/>
    <w:rsid w:val="00E3636B"/>
    <w:rsid w:val="00E368A4"/>
    <w:rsid w:val="00E50FAB"/>
    <w:rsid w:val="00E54C09"/>
    <w:rsid w:val="00E613F5"/>
    <w:rsid w:val="00E61CB3"/>
    <w:rsid w:val="00E6500F"/>
    <w:rsid w:val="00E658A8"/>
    <w:rsid w:val="00E71154"/>
    <w:rsid w:val="00E83C8B"/>
    <w:rsid w:val="00E84838"/>
    <w:rsid w:val="00E85D04"/>
    <w:rsid w:val="00E866FF"/>
    <w:rsid w:val="00E8686F"/>
    <w:rsid w:val="00E86B25"/>
    <w:rsid w:val="00E87EDA"/>
    <w:rsid w:val="00EA2C8A"/>
    <w:rsid w:val="00EA655C"/>
    <w:rsid w:val="00EA7908"/>
    <w:rsid w:val="00EA7C49"/>
    <w:rsid w:val="00EB1D07"/>
    <w:rsid w:val="00EB59FE"/>
    <w:rsid w:val="00EC0B96"/>
    <w:rsid w:val="00EC7180"/>
    <w:rsid w:val="00EE0935"/>
    <w:rsid w:val="00EF12A7"/>
    <w:rsid w:val="00EF1D45"/>
    <w:rsid w:val="00EF21FC"/>
    <w:rsid w:val="00F10531"/>
    <w:rsid w:val="00F1057A"/>
    <w:rsid w:val="00F20D80"/>
    <w:rsid w:val="00F465C2"/>
    <w:rsid w:val="00F50E88"/>
    <w:rsid w:val="00F56368"/>
    <w:rsid w:val="00F57538"/>
    <w:rsid w:val="00F62865"/>
    <w:rsid w:val="00F6704D"/>
    <w:rsid w:val="00F67454"/>
    <w:rsid w:val="00F73743"/>
    <w:rsid w:val="00F75C42"/>
    <w:rsid w:val="00F76E6F"/>
    <w:rsid w:val="00F77F27"/>
    <w:rsid w:val="00F87FAE"/>
    <w:rsid w:val="00F90D4C"/>
    <w:rsid w:val="00F977A3"/>
    <w:rsid w:val="00FB142D"/>
    <w:rsid w:val="00FB21EC"/>
    <w:rsid w:val="00FB2446"/>
    <w:rsid w:val="00FC4356"/>
    <w:rsid w:val="00FC6983"/>
    <w:rsid w:val="00FD044B"/>
    <w:rsid w:val="00FD2452"/>
    <w:rsid w:val="00FD2569"/>
    <w:rsid w:val="00FD2E57"/>
    <w:rsid w:val="00FD322E"/>
    <w:rsid w:val="00FF0AFE"/>
    <w:rsid w:val="00FF163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47D18B12"/>
  <w15:chartTrackingRefBased/>
  <w15:docId w15:val="{3C22258F-10B7-4C9E-B4A9-C41DF9C19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A206CB"/>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jc w:val="center"/>
      <w:outlineLvl w:val="1"/>
    </w:pPr>
    <w:rPr>
      <w:rFonts w:ascii="Tahoma" w:hAnsi="Tahoma" w:cs="Tahoma"/>
      <w:b/>
      <w:bCs/>
      <w:sz w:val="30"/>
    </w:rPr>
  </w:style>
  <w:style w:type="paragraph" w:styleId="3">
    <w:name w:val="heading 3"/>
    <w:basedOn w:val="a"/>
    <w:next w:val="a"/>
    <w:qFormat/>
    <w:pPr>
      <w:keepNext/>
      <w:spacing w:after="200" w:line="276" w:lineRule="auto"/>
      <w:jc w:val="center"/>
      <w:outlineLvl w:val="2"/>
    </w:pPr>
    <w:rPr>
      <w:rFonts w:ascii="Book Antiqua" w:eastAsia="Calibri" w:hAnsi="Book Antiqua" w:cs="Arial Unicode MS"/>
      <w:b/>
      <w:bCs/>
      <w:color w:val="808080"/>
      <w:u w:val="single"/>
      <w:lang w:eastAsia="en-US"/>
    </w:rPr>
  </w:style>
  <w:style w:type="paragraph" w:styleId="4">
    <w:name w:val="heading 4"/>
    <w:basedOn w:val="a"/>
    <w:next w:val="a"/>
    <w:qFormat/>
    <w:pPr>
      <w:keepNext/>
      <w:spacing w:after="200" w:line="276" w:lineRule="auto"/>
      <w:outlineLvl w:val="3"/>
    </w:pPr>
    <w:rPr>
      <w:rFonts w:ascii="Book Antiqua" w:eastAsia="Calibri" w:hAnsi="Book Antiqua" w:cs="Arial Unicode MS"/>
      <w:u w:val="single"/>
      <w:lang w:eastAsia="en-US"/>
    </w:rPr>
  </w:style>
  <w:style w:type="paragraph" w:styleId="5">
    <w:name w:val="heading 5"/>
    <w:basedOn w:val="a"/>
    <w:next w:val="a"/>
    <w:qFormat/>
    <w:pPr>
      <w:keepNext/>
      <w:spacing w:after="200" w:line="276" w:lineRule="auto"/>
      <w:jc w:val="both"/>
      <w:outlineLvl w:val="4"/>
    </w:pPr>
    <w:rPr>
      <w:rFonts w:ascii="Book Antiqua" w:eastAsia="Calibri" w:hAnsi="Book Antiqua" w:cs="Arial Unicode MS"/>
      <w:color w:val="808080"/>
      <w:u w:val="single"/>
      <w:lang w:eastAsia="en-US"/>
    </w:rPr>
  </w:style>
  <w:style w:type="paragraph" w:styleId="6">
    <w:name w:val="heading 6"/>
    <w:basedOn w:val="a"/>
    <w:next w:val="a"/>
    <w:qFormat/>
    <w:pPr>
      <w:keepNext/>
      <w:spacing w:before="120" w:after="120"/>
      <w:outlineLvl w:val="5"/>
    </w:pPr>
    <w:rPr>
      <w:rFonts w:ascii="Book Antiqua" w:eastAsia="Arial Unicode MS" w:hAnsi="Book Antiqua" w:cs="Arial Unicode MS"/>
      <w:b/>
      <w:bCs/>
      <w:color w:val="FF0000"/>
    </w:rPr>
  </w:style>
  <w:style w:type="paragraph" w:styleId="7">
    <w:name w:val="heading 7"/>
    <w:basedOn w:val="a"/>
    <w:next w:val="a"/>
    <w:qFormat/>
    <w:pPr>
      <w:keepNext/>
      <w:spacing w:before="120" w:after="120"/>
      <w:outlineLvl w:val="6"/>
    </w:pPr>
    <w:rPr>
      <w:rFonts w:ascii="Verdana" w:hAnsi="Verdana"/>
      <w:color w:val="FF0000"/>
      <w:u w:val="single"/>
    </w:rPr>
  </w:style>
  <w:style w:type="paragraph" w:styleId="8">
    <w:name w:val="heading 8"/>
    <w:basedOn w:val="a"/>
    <w:next w:val="a"/>
    <w:qFormat/>
    <w:pPr>
      <w:keepNext/>
      <w:spacing w:before="120" w:after="120"/>
      <w:jc w:val="center"/>
      <w:outlineLvl w:val="7"/>
    </w:pPr>
    <w:rPr>
      <w:rFonts w:ascii="Verdana" w:hAnsi="Verdana"/>
      <w:b/>
      <w:bCs/>
      <w:szCs w:val="28"/>
      <w:u w:val="single"/>
    </w:rPr>
  </w:style>
  <w:style w:type="paragraph" w:styleId="9">
    <w:name w:val="heading 9"/>
    <w:basedOn w:val="a"/>
    <w:next w:val="a"/>
    <w:qFormat/>
    <w:pPr>
      <w:keepNext/>
      <w:shd w:val="clear" w:color="auto" w:fill="336699"/>
      <w:jc w:val="center"/>
      <w:outlineLvl w:val="8"/>
    </w:pPr>
    <w:rPr>
      <w:rFonts w:ascii="Calibri" w:hAnsi="Calibri"/>
      <w:b/>
      <w:color w:val="FFFF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pPr>
      <w:ind w:left="720" w:right="540" w:hanging="360"/>
    </w:pPr>
    <w:rPr>
      <w:rFonts w:eastAsia="SimSun"/>
      <w:szCs w:val="20"/>
    </w:rPr>
  </w:style>
  <w:style w:type="paragraph" w:styleId="a4">
    <w:name w:val="footer"/>
    <w:basedOn w:val="a"/>
    <w:pPr>
      <w:tabs>
        <w:tab w:val="center" w:pos="4153"/>
        <w:tab w:val="right" w:pos="8306"/>
      </w:tabs>
    </w:pPr>
  </w:style>
  <w:style w:type="character" w:styleId="-">
    <w:name w:val="Hyperlink"/>
    <w:rPr>
      <w:color w:val="0000FF"/>
      <w:u w:val="single"/>
    </w:rPr>
  </w:style>
  <w:style w:type="paragraph" w:styleId="a5">
    <w:name w:val="header"/>
    <w:basedOn w:val="a"/>
    <w:pPr>
      <w:tabs>
        <w:tab w:val="center" w:pos="4153"/>
        <w:tab w:val="right" w:pos="8306"/>
      </w:tabs>
    </w:pPr>
  </w:style>
  <w:style w:type="character" w:customStyle="1" w:styleId="Verdana">
    <w:name w:val="Στυλ Verdana"/>
    <w:rPr>
      <w:rFonts w:ascii="Verdana" w:hAnsi="Verdana" w:hint="default"/>
      <w:sz w:val="20"/>
    </w:rPr>
  </w:style>
  <w:style w:type="paragraph" w:styleId="a6">
    <w:name w:val="List Paragraph"/>
    <w:basedOn w:val="a"/>
    <w:qFormat/>
    <w:pPr>
      <w:spacing w:line="300" w:lineRule="auto"/>
      <w:ind w:left="720"/>
      <w:jc w:val="both"/>
    </w:pPr>
    <w:rPr>
      <w:rFonts w:ascii="Arial" w:hAnsi="Arial"/>
      <w:sz w:val="22"/>
      <w:szCs w:val="20"/>
      <w:lang w:eastAsia="en-US"/>
    </w:rPr>
  </w:style>
  <w:style w:type="paragraph" w:styleId="a7">
    <w:name w:val="Body Text"/>
    <w:basedOn w:val="a"/>
    <w:pPr>
      <w:spacing w:line="280" w:lineRule="atLeast"/>
      <w:jc w:val="both"/>
    </w:pPr>
  </w:style>
  <w:style w:type="paragraph" w:styleId="a8">
    <w:name w:val="footnote text"/>
    <w:basedOn w:val="a"/>
    <w:semiHidden/>
    <w:pPr>
      <w:widowControl w:val="0"/>
      <w:suppressAutoHyphens/>
      <w:jc w:val="both"/>
    </w:pPr>
    <w:rPr>
      <w:rFonts w:ascii="Book Antiqua" w:eastAsia="Arial" w:hAnsi="Book Antiqua"/>
      <w:kern w:val="2"/>
      <w:sz w:val="20"/>
      <w:szCs w:val="20"/>
    </w:rPr>
  </w:style>
  <w:style w:type="paragraph" w:styleId="20">
    <w:name w:val="Body Text 2"/>
    <w:basedOn w:val="a"/>
    <w:pPr>
      <w:spacing w:after="120" w:line="480" w:lineRule="auto"/>
    </w:pPr>
  </w:style>
  <w:style w:type="paragraph" w:styleId="30">
    <w:name w:val="Body Text 3"/>
    <w:basedOn w:val="a"/>
    <w:pPr>
      <w:spacing w:after="120"/>
    </w:pPr>
    <w:rPr>
      <w:sz w:val="16"/>
      <w:szCs w:val="16"/>
    </w:rPr>
  </w:style>
  <w:style w:type="character" w:styleId="a9">
    <w:name w:val="footnote reference"/>
    <w:semiHidden/>
    <w:rPr>
      <w:vertAlign w:val="superscript"/>
    </w:rPr>
  </w:style>
  <w:style w:type="character" w:customStyle="1" w:styleId="CharChar">
    <w:name w:val="Char Char"/>
    <w:rPr>
      <w:sz w:val="24"/>
      <w:szCs w:val="24"/>
    </w:rPr>
  </w:style>
  <w:style w:type="paragraph" w:styleId="aa">
    <w:name w:val="No Spacing"/>
    <w:uiPriority w:val="1"/>
    <w:qFormat/>
    <w:rsid w:val="00AB7464"/>
    <w:rPr>
      <w:rFonts w:ascii="Calibri" w:hAnsi="Calibri"/>
      <w:sz w:val="22"/>
      <w:szCs w:val="22"/>
    </w:rPr>
  </w:style>
  <w:style w:type="character" w:styleId="ab">
    <w:name w:val="page number"/>
    <w:basedOn w:val="a0"/>
    <w:rsid w:val="00467788"/>
  </w:style>
  <w:style w:type="character" w:customStyle="1" w:styleId="apple-converted-space">
    <w:name w:val="apple-converted-space"/>
    <w:basedOn w:val="a0"/>
    <w:rsid w:val="00970F73"/>
  </w:style>
  <w:style w:type="character" w:styleId="ac">
    <w:name w:val="Strong"/>
    <w:qFormat/>
    <w:rsid w:val="006D64A8"/>
    <w:rPr>
      <w:b/>
      <w:bCs/>
    </w:rPr>
  </w:style>
  <w:style w:type="paragraph" w:styleId="ad">
    <w:name w:val="Plain Text"/>
    <w:basedOn w:val="a"/>
    <w:link w:val="Char"/>
    <w:uiPriority w:val="99"/>
    <w:unhideWhenUsed/>
    <w:rsid w:val="00D52C58"/>
    <w:rPr>
      <w:rFonts w:ascii="Consolas" w:eastAsia="Calibri" w:hAnsi="Consolas"/>
      <w:sz w:val="21"/>
      <w:szCs w:val="21"/>
      <w:lang w:eastAsia="x-none"/>
    </w:rPr>
  </w:style>
  <w:style w:type="character" w:customStyle="1" w:styleId="Char">
    <w:name w:val="Απλό κείμενο Char"/>
    <w:link w:val="ad"/>
    <w:uiPriority w:val="99"/>
    <w:rsid w:val="00D52C58"/>
    <w:rPr>
      <w:rFonts w:ascii="Consolas" w:eastAsia="Calibri" w:hAnsi="Consolas" w:cs="Times New Roman"/>
      <w:sz w:val="21"/>
      <w:szCs w:val="21"/>
      <w:lang w:val="el-GR"/>
    </w:rPr>
  </w:style>
  <w:style w:type="paragraph" w:styleId="ae">
    <w:name w:val="Balloon Text"/>
    <w:basedOn w:val="a"/>
    <w:link w:val="Char0"/>
    <w:rsid w:val="0048686C"/>
    <w:rPr>
      <w:rFonts w:ascii="Tahoma" w:hAnsi="Tahoma"/>
      <w:sz w:val="16"/>
      <w:szCs w:val="16"/>
      <w:lang w:val="x-none" w:eastAsia="x-none"/>
    </w:rPr>
  </w:style>
  <w:style w:type="character" w:customStyle="1" w:styleId="Char0">
    <w:name w:val="Κείμενο πλαισίου Char"/>
    <w:link w:val="ae"/>
    <w:rsid w:val="0048686C"/>
    <w:rPr>
      <w:rFonts w:ascii="Tahoma" w:hAnsi="Tahoma" w:cs="Tahoma"/>
      <w:sz w:val="16"/>
      <w:szCs w:val="16"/>
    </w:rPr>
  </w:style>
  <w:style w:type="character" w:styleId="af">
    <w:name w:val="Emphasis"/>
    <w:qFormat/>
    <w:rsid w:val="00E86B25"/>
    <w:rPr>
      <w:i/>
      <w:iCs/>
    </w:rPr>
  </w:style>
  <w:style w:type="character" w:customStyle="1" w:styleId="WW-">
    <w:name w:val="WW-Σύνδεσμος διαδικτύου"/>
    <w:qFormat/>
    <w:rsid w:val="00CF1F7F"/>
    <w:rPr>
      <w:color w:val="0000FF"/>
      <w:u w:val="single"/>
    </w:rPr>
  </w:style>
  <w:style w:type="character" w:customStyle="1" w:styleId="ListLabel301">
    <w:name w:val="ListLabel 301"/>
    <w:qFormat/>
    <w:rsid w:val="00CF1F7F"/>
    <w:rPr>
      <w:rFonts w:ascii="Times New Roman" w:eastAsia="Times New Roman" w:hAnsi="Times New Roman" w:cs="Times New Roman"/>
      <w:color w:val="000000"/>
      <w:u w:val="single"/>
    </w:rPr>
  </w:style>
  <w:style w:type="paragraph" w:customStyle="1" w:styleId="21">
    <w:name w:val="Παράγραφος λίστας2"/>
    <w:basedOn w:val="a"/>
    <w:qFormat/>
    <w:rsid w:val="00CF1F7F"/>
    <w:pPr>
      <w:suppressAutoHyphens/>
      <w:spacing w:after="200" w:line="276" w:lineRule="auto"/>
      <w:ind w:left="720"/>
    </w:pPr>
    <w:rPr>
      <w:rFonts w:ascii="Calibri" w:eastAsia="Calibri" w:hAnsi="Calibri" w:cs="Calibri"/>
      <w:sz w:val="22"/>
      <w:szCs w:val="22"/>
      <w:lang w:eastAsia="zh-CN" w:bidi="hi-IN"/>
    </w:rPr>
  </w:style>
  <w:style w:type="character" w:customStyle="1" w:styleId="10">
    <w:name w:val="Ανεπίλυτη αναφορά1"/>
    <w:uiPriority w:val="99"/>
    <w:semiHidden/>
    <w:unhideWhenUsed/>
    <w:rsid w:val="009704E9"/>
    <w:rPr>
      <w:color w:val="605E5C"/>
      <w:shd w:val="clear" w:color="auto" w:fill="E1DFDD"/>
    </w:rPr>
  </w:style>
  <w:style w:type="character" w:styleId="-0">
    <w:name w:val="FollowedHyperlink"/>
    <w:rsid w:val="005444E0"/>
    <w:rPr>
      <w:color w:val="954F72"/>
      <w:u w:val="single"/>
    </w:rPr>
  </w:style>
  <w:style w:type="table" w:styleId="af0">
    <w:name w:val="Table Grid"/>
    <w:basedOn w:val="a1"/>
    <w:rsid w:val="00F90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3">
    <w:name w:val="Κανονικό (Web)3"/>
    <w:basedOn w:val="a"/>
    <w:rsid w:val="00720830"/>
    <w:pPr>
      <w:suppressAutoHyphens/>
      <w:spacing w:before="280" w:after="280"/>
    </w:pPr>
    <w:rPr>
      <w:lang w:eastAsia="zh-CN"/>
    </w:rPr>
  </w:style>
  <w:style w:type="character" w:styleId="af1">
    <w:name w:val="Unresolved Mention"/>
    <w:basedOn w:val="a0"/>
    <w:uiPriority w:val="99"/>
    <w:semiHidden/>
    <w:unhideWhenUsed/>
    <w:rsid w:val="005108E7"/>
    <w:rPr>
      <w:color w:val="605E5C"/>
      <w:shd w:val="clear" w:color="auto" w:fill="E1DFDD"/>
    </w:rPr>
  </w:style>
  <w:style w:type="paragraph" w:customStyle="1" w:styleId="pagespeed1622126014">
    <w:name w:val="page_speed_1622126014"/>
    <w:basedOn w:val="a"/>
    <w:rsid w:val="002B7C84"/>
    <w:pPr>
      <w:spacing w:before="100" w:beforeAutospacing="1" w:after="100" w:afterAutospacing="1"/>
    </w:pPr>
  </w:style>
  <w:style w:type="character" w:customStyle="1" w:styleId="bold-text-class">
    <w:name w:val="bold-text-class"/>
    <w:basedOn w:val="a0"/>
    <w:rsid w:val="002B7C84"/>
  </w:style>
  <w:style w:type="paragraph" w:styleId="Web">
    <w:name w:val="Normal (Web)"/>
    <w:basedOn w:val="a"/>
    <w:uiPriority w:val="99"/>
    <w:unhideWhenUsed/>
    <w:rsid w:val="002B7C8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85075">
      <w:bodyDiv w:val="1"/>
      <w:marLeft w:val="0"/>
      <w:marRight w:val="0"/>
      <w:marTop w:val="0"/>
      <w:marBottom w:val="0"/>
      <w:divBdr>
        <w:top w:val="none" w:sz="0" w:space="0" w:color="auto"/>
        <w:left w:val="none" w:sz="0" w:space="0" w:color="auto"/>
        <w:bottom w:val="none" w:sz="0" w:space="0" w:color="auto"/>
        <w:right w:val="none" w:sz="0" w:space="0" w:color="auto"/>
      </w:divBdr>
    </w:div>
    <w:div w:id="122619093">
      <w:bodyDiv w:val="1"/>
      <w:marLeft w:val="0"/>
      <w:marRight w:val="0"/>
      <w:marTop w:val="0"/>
      <w:marBottom w:val="0"/>
      <w:divBdr>
        <w:top w:val="none" w:sz="0" w:space="0" w:color="auto"/>
        <w:left w:val="none" w:sz="0" w:space="0" w:color="auto"/>
        <w:bottom w:val="none" w:sz="0" w:space="0" w:color="auto"/>
        <w:right w:val="none" w:sz="0" w:space="0" w:color="auto"/>
      </w:divBdr>
    </w:div>
    <w:div w:id="509755161">
      <w:bodyDiv w:val="1"/>
      <w:marLeft w:val="0"/>
      <w:marRight w:val="0"/>
      <w:marTop w:val="0"/>
      <w:marBottom w:val="0"/>
      <w:divBdr>
        <w:top w:val="none" w:sz="0" w:space="0" w:color="auto"/>
        <w:left w:val="none" w:sz="0" w:space="0" w:color="auto"/>
        <w:bottom w:val="none" w:sz="0" w:space="0" w:color="auto"/>
        <w:right w:val="none" w:sz="0" w:space="0" w:color="auto"/>
      </w:divBdr>
    </w:div>
    <w:div w:id="876311543">
      <w:bodyDiv w:val="1"/>
      <w:marLeft w:val="0"/>
      <w:marRight w:val="0"/>
      <w:marTop w:val="0"/>
      <w:marBottom w:val="0"/>
      <w:divBdr>
        <w:top w:val="none" w:sz="0" w:space="0" w:color="auto"/>
        <w:left w:val="none" w:sz="0" w:space="0" w:color="auto"/>
        <w:bottom w:val="none" w:sz="0" w:space="0" w:color="auto"/>
        <w:right w:val="none" w:sz="0" w:space="0" w:color="auto"/>
      </w:divBdr>
    </w:div>
    <w:div w:id="1120419703">
      <w:bodyDiv w:val="1"/>
      <w:marLeft w:val="0"/>
      <w:marRight w:val="0"/>
      <w:marTop w:val="0"/>
      <w:marBottom w:val="0"/>
      <w:divBdr>
        <w:top w:val="none" w:sz="0" w:space="0" w:color="auto"/>
        <w:left w:val="none" w:sz="0" w:space="0" w:color="auto"/>
        <w:bottom w:val="none" w:sz="0" w:space="0" w:color="auto"/>
        <w:right w:val="none" w:sz="0" w:space="0" w:color="auto"/>
      </w:divBdr>
    </w:div>
    <w:div w:id="1255867154">
      <w:bodyDiv w:val="1"/>
      <w:marLeft w:val="0"/>
      <w:marRight w:val="0"/>
      <w:marTop w:val="0"/>
      <w:marBottom w:val="0"/>
      <w:divBdr>
        <w:top w:val="none" w:sz="0" w:space="0" w:color="auto"/>
        <w:left w:val="none" w:sz="0" w:space="0" w:color="auto"/>
        <w:bottom w:val="none" w:sz="0" w:space="0" w:color="auto"/>
        <w:right w:val="none" w:sz="0" w:space="0" w:color="auto"/>
      </w:divBdr>
    </w:div>
    <w:div w:id="1297880456">
      <w:bodyDiv w:val="1"/>
      <w:marLeft w:val="0"/>
      <w:marRight w:val="0"/>
      <w:marTop w:val="0"/>
      <w:marBottom w:val="0"/>
      <w:divBdr>
        <w:top w:val="none" w:sz="0" w:space="0" w:color="auto"/>
        <w:left w:val="none" w:sz="0" w:space="0" w:color="auto"/>
        <w:bottom w:val="none" w:sz="0" w:space="0" w:color="auto"/>
        <w:right w:val="none" w:sz="0" w:space="0" w:color="auto"/>
      </w:divBdr>
    </w:div>
    <w:div w:id="1773014435">
      <w:bodyDiv w:val="1"/>
      <w:marLeft w:val="0"/>
      <w:marRight w:val="0"/>
      <w:marTop w:val="0"/>
      <w:marBottom w:val="0"/>
      <w:divBdr>
        <w:top w:val="none" w:sz="0" w:space="0" w:color="auto"/>
        <w:left w:val="none" w:sz="0" w:space="0" w:color="auto"/>
        <w:bottom w:val="none" w:sz="0" w:space="0" w:color="auto"/>
        <w:right w:val="none" w:sz="0" w:space="0" w:color="auto"/>
      </w:divBdr>
    </w:div>
    <w:div w:id="1799372411">
      <w:bodyDiv w:val="1"/>
      <w:marLeft w:val="0"/>
      <w:marRight w:val="0"/>
      <w:marTop w:val="0"/>
      <w:marBottom w:val="0"/>
      <w:divBdr>
        <w:top w:val="none" w:sz="0" w:space="0" w:color="auto"/>
        <w:left w:val="none" w:sz="0" w:space="0" w:color="auto"/>
        <w:bottom w:val="none" w:sz="0" w:space="0" w:color="auto"/>
        <w:right w:val="none" w:sz="0" w:space="0" w:color="auto"/>
      </w:divBdr>
    </w:div>
    <w:div w:id="1836337501">
      <w:bodyDiv w:val="1"/>
      <w:marLeft w:val="0"/>
      <w:marRight w:val="0"/>
      <w:marTop w:val="0"/>
      <w:marBottom w:val="0"/>
      <w:divBdr>
        <w:top w:val="none" w:sz="0" w:space="0" w:color="auto"/>
        <w:left w:val="none" w:sz="0" w:space="0" w:color="auto"/>
        <w:bottom w:val="none" w:sz="0" w:space="0" w:color="auto"/>
        <w:right w:val="none" w:sz="0" w:space="0" w:color="auto"/>
      </w:divBdr>
    </w:div>
    <w:div w:id="2001688667">
      <w:bodyDiv w:val="1"/>
      <w:marLeft w:val="0"/>
      <w:marRight w:val="0"/>
      <w:marTop w:val="0"/>
      <w:marBottom w:val="0"/>
      <w:divBdr>
        <w:top w:val="none" w:sz="0" w:space="0" w:color="auto"/>
        <w:left w:val="none" w:sz="0" w:space="0" w:color="auto"/>
        <w:bottom w:val="none" w:sz="0" w:space="0" w:color="auto"/>
        <w:right w:val="none" w:sz="0" w:space="0" w:color="auto"/>
      </w:divBdr>
    </w:div>
    <w:div w:id="2010710672">
      <w:bodyDiv w:val="1"/>
      <w:marLeft w:val="0"/>
      <w:marRight w:val="0"/>
      <w:marTop w:val="0"/>
      <w:marBottom w:val="0"/>
      <w:divBdr>
        <w:top w:val="none" w:sz="0" w:space="0" w:color="auto"/>
        <w:left w:val="none" w:sz="0" w:space="0" w:color="auto"/>
        <w:bottom w:val="none" w:sz="0" w:space="0" w:color="auto"/>
        <w:right w:val="none" w:sz="0" w:space="0" w:color="auto"/>
      </w:divBdr>
    </w:div>
    <w:div w:id="2018847769">
      <w:bodyDiv w:val="1"/>
      <w:marLeft w:val="0"/>
      <w:marRight w:val="0"/>
      <w:marTop w:val="0"/>
      <w:marBottom w:val="0"/>
      <w:divBdr>
        <w:top w:val="none" w:sz="0" w:space="0" w:color="auto"/>
        <w:left w:val="none" w:sz="0" w:space="0" w:color="auto"/>
        <w:bottom w:val="none" w:sz="0" w:space="0" w:color="auto"/>
        <w:right w:val="none" w:sz="0" w:space="0" w:color="auto"/>
      </w:divBdr>
    </w:div>
    <w:div w:id="2134322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ventora.com/el/Events/imeres-karieras-dypa-larisa2024"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dypa.gov.gr/memm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ypa.gov.gr"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jp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4EF91B5520F8488C72632DB084E5E1" ma:contentTypeVersion="11" ma:contentTypeDescription="Create a new document." ma:contentTypeScope="" ma:versionID="dc601f9c18f75d8deca663f574908e8f">
  <xsd:schema xmlns:xsd="http://www.w3.org/2001/XMLSchema" xmlns:xs="http://www.w3.org/2001/XMLSchema" xmlns:p="http://schemas.microsoft.com/office/2006/metadata/properties" xmlns:ns3="3eaba282-294a-4113-ad3c-947fbf6ad92b" targetNamespace="http://schemas.microsoft.com/office/2006/metadata/properties" ma:root="true" ma:fieldsID="d8795ed103383cd4272a3ba73052d66c" ns3:_="">
    <xsd:import namespace="3eaba282-294a-4113-ad3c-947fbf6ad92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aba282-294a-4113-ad3c-947fbf6ad9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9ED1B-DC71-457E-A863-8DE94A0E13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aba282-294a-4113-ad3c-947fbf6ad9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D68974-E5FD-4DD3-A44D-E22C62CF4EA0}">
  <ds:schemaRefs>
    <ds:schemaRef ds:uri="http://schemas.microsoft.com/sharepoint/v3/contenttype/forms"/>
  </ds:schemaRefs>
</ds:datastoreItem>
</file>

<file path=customXml/itemProps3.xml><?xml version="1.0" encoding="utf-8"?>
<ds:datastoreItem xmlns:ds="http://schemas.openxmlformats.org/officeDocument/2006/customXml" ds:itemID="{EF17883D-6BBC-4A73-8DC9-7CC133C08F8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669E54F-76A7-421E-B756-179CA737E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460</Words>
  <Characters>2484</Characters>
  <Application>Microsoft Office Word</Application>
  <DocSecurity>0</DocSecurity>
  <Lines>20</Lines>
  <Paragraphs>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ΕΛΛΗΝΙΚΗ ΔΗΜΟΚΡΑΤΙΑ</vt:lpstr>
      <vt:lpstr>ΕΛΛΗΝΙΚΗ ΔΗΜΟΚΡΑΤΙΑ</vt:lpstr>
    </vt:vector>
  </TitlesOfParts>
  <Company>oaed</Company>
  <LinksUpToDate>false</LinksUpToDate>
  <CharactersWithSpaces>2939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ΕΛΛΗΝΙΚΗ ΔΗΜΟΚΡΑΤΙΑ</dc:title>
  <dc:subject/>
  <dc:creator>pc3</dc:creator>
  <cp:keywords/>
  <cp:lastModifiedBy>OAED</cp:lastModifiedBy>
  <cp:revision>2</cp:revision>
  <cp:lastPrinted>2022-05-10T14:41:00Z</cp:lastPrinted>
  <dcterms:created xsi:type="dcterms:W3CDTF">2024-11-15T05:40:00Z</dcterms:created>
  <dcterms:modified xsi:type="dcterms:W3CDTF">2024-11-15T05:40:00Z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0x010100F74EF91B5520F8488C72632DB084E5E1</vt:lpwstr>
  </property>
</Properties>
</file>